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63" w:rsidRDefault="005B1A63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5B1A63" w:rsidRDefault="005B1A63">
      <w:pPr>
        <w:spacing w:after="1" w:line="220" w:lineRule="auto"/>
        <w:jc w:val="both"/>
        <w:outlineLvl w:val="0"/>
      </w:pPr>
    </w:p>
    <w:p w:rsidR="005B1A63" w:rsidRDefault="005B1A63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5B1A63" w:rsidRDefault="005B1A63">
      <w:pPr>
        <w:spacing w:after="1" w:line="220" w:lineRule="auto"/>
        <w:jc w:val="center"/>
      </w:pP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РАСПОРЯЖЕНИЕ</w:t>
      </w: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7 августа 2023 г. N 109-р</w:t>
      </w:r>
    </w:p>
    <w:p w:rsidR="005B1A63" w:rsidRDefault="005B1A63">
      <w:pPr>
        <w:spacing w:after="1" w:line="220" w:lineRule="auto"/>
        <w:jc w:val="center"/>
      </w:pP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ФОРМЫ УВЕДОМЛЕНИЯ О ФАКТЕ ОБРАЩЕНИЯ В ЦЕЛЯХ</w:t>
      </w: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СКЛОНЕНИЯ ЛИЦА, ЗАМЕЩАЮЩЕГО ГОСУДАРСТВЕННУЮ ДОЛЖНОСТЬ</w:t>
      </w: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БЕЛГОРОДСКОЙ ОБЛАСТИ, К СОВЕРШЕНИЮ КОРРУПЦИОННОГО</w:t>
      </w: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ПРАВОНАРУШЕНИЯ, НАПРАВЛЯЕМОГО В ОРГАН БЕЛГОРОДСКОЙ ОБЛАСТИ</w:t>
      </w:r>
    </w:p>
    <w:p w:rsidR="005B1A63" w:rsidRDefault="005B1A63">
      <w:pPr>
        <w:spacing w:after="1" w:line="220" w:lineRule="auto"/>
        <w:jc w:val="center"/>
      </w:pPr>
      <w:r>
        <w:rPr>
          <w:rFonts w:ascii="Calibri" w:hAnsi="Calibri" w:cs="Calibri"/>
          <w:b/>
        </w:rPr>
        <w:t>ПО ПРОФИЛАКТИКЕ КОРРУПЦИОННЫХ И ИНЫХ ПРАВОНАРУШЕНИЙ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Белгородской области от 22 марта 2007 года N 105 "О государственных должностях Белгородской области и гарантиях деятельности лиц, их замещающих":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форму </w:t>
      </w:r>
      <w:hyperlink w:anchor="P43">
        <w:r>
          <w:rPr>
            <w:rFonts w:ascii="Calibri" w:hAnsi="Calibri" w:cs="Calibri"/>
            <w:color w:val="0000FF"/>
          </w:rPr>
          <w:t>уведомления</w:t>
        </w:r>
      </w:hyperlink>
      <w:r>
        <w:rPr>
          <w:rFonts w:ascii="Calibri" w:hAnsi="Calibri" w:cs="Calibri"/>
        </w:rPr>
        <w:t xml:space="preserve"> о факте обращения в целях склонения лица, замещающего государственную должность Белгородской области, к совершению коррупционного правонарушения (прилагается), направляемого в орган Белгородской области по профилактике коррупционных и иных правонарушений.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Контроль за исполнением распоряжения возложить на управление по профилактике коррупционных и иных правонарушений Белгородской области (Бездетный А.А.).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both"/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A31AF9" w:rsidRDefault="00A31AF9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5B1A63" w:rsidRDefault="005B1A63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Приложение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Утверждена</w:t>
      </w: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распоряжением</w:t>
      </w: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от 7 августа 2023 г. N 109-р</w:t>
      </w: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right"/>
      </w:pPr>
      <w:r>
        <w:rPr>
          <w:rFonts w:ascii="Calibri" w:hAnsi="Calibri" w:cs="Calibri"/>
        </w:rPr>
        <w:t>Форма</w:t>
      </w:r>
    </w:p>
    <w:p w:rsidR="005B1A63" w:rsidRDefault="005B1A63">
      <w:pPr>
        <w:spacing w:after="1" w:line="220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4"/>
        <w:gridCol w:w="929"/>
        <w:gridCol w:w="329"/>
        <w:gridCol w:w="850"/>
        <w:gridCol w:w="1128"/>
        <w:gridCol w:w="340"/>
        <w:gridCol w:w="3458"/>
      </w:tblGrid>
      <w:tr w:rsidR="005B1A63"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(принятое решение)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4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(наименование должности, Ф.И.О.)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от 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(наименование должности, Ф.И.О.)</w:t>
            </w:r>
          </w:p>
        </w:tc>
      </w:tr>
      <w:tr w:rsidR="005B1A63">
        <w:tc>
          <w:tcPr>
            <w:tcW w:w="90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A63" w:rsidRDefault="005B1A63">
            <w:pPr>
              <w:spacing w:after="1" w:line="220" w:lineRule="auto"/>
              <w:jc w:val="center"/>
            </w:pPr>
            <w:bookmarkStart w:id="1" w:name="P43"/>
            <w:bookmarkEnd w:id="1"/>
            <w:r>
              <w:rPr>
                <w:rFonts w:ascii="Calibri" w:hAnsi="Calibri" w:cs="Calibri"/>
              </w:rPr>
              <w:t>УВЕДОМЛЕНИЕ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 факте обращения в целях склонения лица,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замещающего государственную должность Белгородской области,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 совершению коррупционного правонарушения</w:t>
            </w:r>
          </w:p>
        </w:tc>
      </w:tr>
      <w:tr w:rsidR="005B1A63">
        <w:tc>
          <w:tcPr>
            <w:tcW w:w="90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Сообщаю, что:</w:t>
            </w: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1. ____________________________________________________________________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(обстоятельства обращения к лицу, замещающему государственную должность Белгородской области, в целях склонения его к совершению коррупционного правонарушения, дата, время, место, другие условия)</w:t>
            </w:r>
          </w:p>
          <w:p w:rsidR="005B1A63" w:rsidRDefault="005B1A63">
            <w:pPr>
              <w:spacing w:after="1" w:line="220" w:lineRule="auto"/>
            </w:pP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2. ____________________________________________________________________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(подробные сведения о коррупционных правонарушениях,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 совершению которых склоняли лицо, замещающее государственную должность Белгородской области)</w:t>
            </w:r>
          </w:p>
          <w:p w:rsidR="005B1A63" w:rsidRDefault="005B1A63">
            <w:pPr>
              <w:spacing w:after="1" w:line="220" w:lineRule="auto"/>
            </w:pP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3. _____________________________________________________________________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(все известные сведения о физическом (юридическом) лице,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склоняющем (склонявшем) к коррупционному правонарушению)</w:t>
            </w:r>
          </w:p>
          <w:p w:rsidR="005B1A63" w:rsidRDefault="005B1A63">
            <w:pPr>
              <w:spacing w:after="1" w:line="220" w:lineRule="auto"/>
            </w:pP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4. _____________________________________________________________________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5B1A63" w:rsidRDefault="005B1A63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(способ и обстоятельства склонения к коррупционным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правонарушениям (подкуп, угроза, обман и иное), а также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информация об отказе (согласии) принять предложение лица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 совершении коррупционных правонарушений)</w:t>
            </w:r>
          </w:p>
        </w:tc>
      </w:tr>
      <w:tr w:rsidR="005B1A63">
        <w:tc>
          <w:tcPr>
            <w:tcW w:w="90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Приложение:</w:t>
            </w: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1. _________________________________________________________</w:t>
            </w: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2. _________________________________________________________</w:t>
            </w:r>
          </w:p>
          <w:p w:rsidR="005B1A63" w:rsidRDefault="005B1A63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3. _________________________________________________________</w:t>
            </w:r>
          </w:p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(перечень прилагаемых документов и материалов)</w:t>
            </w:r>
          </w:p>
        </w:tc>
      </w:tr>
      <w:tr w:rsidR="005B1A63"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2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</w:tr>
      <w:tr w:rsidR="005B1A63">
        <w:tblPrEx>
          <w:tblBorders>
            <w:insideH w:val="single" w:sz="4" w:space="0" w:color="auto"/>
          </w:tblBorders>
        </w:tblPrEx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(дата)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A63" w:rsidRDefault="005B1A63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(Ф.И.О.)</w:t>
            </w:r>
          </w:p>
        </w:tc>
      </w:tr>
    </w:tbl>
    <w:p w:rsidR="005B1A63" w:rsidRDefault="005B1A63">
      <w:pPr>
        <w:spacing w:after="1" w:line="220" w:lineRule="auto"/>
        <w:jc w:val="both"/>
      </w:pPr>
    </w:p>
    <w:p w:rsidR="005B1A63" w:rsidRDefault="005B1A63">
      <w:pPr>
        <w:spacing w:after="1" w:line="220" w:lineRule="auto"/>
        <w:jc w:val="both"/>
      </w:pPr>
    </w:p>
    <w:p w:rsidR="005B1A63" w:rsidRDefault="005B1A63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1E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4D"/>
    <w:rsid w:val="003242D0"/>
    <w:rsid w:val="005B1A63"/>
    <w:rsid w:val="00A31AF9"/>
    <w:rsid w:val="00DB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89ED"/>
  <w15:chartTrackingRefBased/>
  <w15:docId w15:val="{FD3F9D9B-822D-4A21-9F82-D0478BB8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404&amp;n=95894&amp;dst=100539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2024-08-06T09:48:00Z</dcterms:created>
  <dcterms:modified xsi:type="dcterms:W3CDTF">2024-08-07T06:56:00Z</dcterms:modified>
</cp:coreProperties>
</file>