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35B2" w:rsidRDefault="007535B2">
      <w:pPr>
        <w:spacing w:after="1" w:line="200" w:lineRule="auto"/>
      </w:pPr>
      <w:r>
        <w:rPr>
          <w:rFonts w:ascii="Tahoma" w:hAnsi="Tahoma" w:cs="Tahoma"/>
          <w:sz w:val="20"/>
        </w:rPr>
        <w:t xml:space="preserve">Документ предоставлен </w:t>
      </w:r>
      <w:hyperlink r:id="rId4">
        <w:proofErr w:type="spellStart"/>
        <w:r>
          <w:rPr>
            <w:rFonts w:ascii="Tahoma" w:hAnsi="Tahoma" w:cs="Tahoma"/>
            <w:color w:val="0000FF"/>
            <w:sz w:val="20"/>
          </w:rPr>
          <w:t>КонсультантПлюс</w:t>
        </w:r>
        <w:proofErr w:type="spellEnd"/>
      </w:hyperlink>
      <w:r>
        <w:rPr>
          <w:rFonts w:ascii="Tahoma" w:hAnsi="Tahoma" w:cs="Tahoma"/>
          <w:sz w:val="20"/>
        </w:rPr>
        <w:br/>
      </w:r>
    </w:p>
    <w:p w:rsidR="007535B2" w:rsidRDefault="007535B2">
      <w:pPr>
        <w:spacing w:after="1" w:line="220" w:lineRule="auto"/>
        <w:outlineLvl w:val="0"/>
      </w:pPr>
    </w:p>
    <w:p w:rsidR="007535B2" w:rsidRDefault="007535B2">
      <w:pPr>
        <w:spacing w:after="1" w:line="220" w:lineRule="auto"/>
        <w:jc w:val="center"/>
        <w:outlineLvl w:val="0"/>
      </w:pPr>
      <w:r>
        <w:rPr>
          <w:rFonts w:ascii="Calibri" w:hAnsi="Calibri" w:cs="Calibri"/>
          <w:b/>
        </w:rPr>
        <w:t>ГУБЕРНАТОР БЕЛГОРОДСКОЙ ОБЛАСТИ</w:t>
      </w:r>
    </w:p>
    <w:p w:rsidR="007535B2" w:rsidRDefault="007535B2">
      <w:pPr>
        <w:spacing w:after="1" w:line="220" w:lineRule="auto"/>
        <w:jc w:val="center"/>
      </w:pPr>
    </w:p>
    <w:p w:rsidR="007535B2" w:rsidRDefault="007535B2">
      <w:pPr>
        <w:spacing w:after="1" w:line="220" w:lineRule="auto"/>
        <w:jc w:val="center"/>
      </w:pPr>
      <w:r>
        <w:rPr>
          <w:rFonts w:ascii="Calibri" w:hAnsi="Calibri" w:cs="Calibri"/>
          <w:b/>
        </w:rPr>
        <w:t>РАСПОРЯЖЕНИЕ</w:t>
      </w:r>
    </w:p>
    <w:p w:rsidR="007535B2" w:rsidRDefault="007535B2">
      <w:pPr>
        <w:spacing w:after="1" w:line="220" w:lineRule="auto"/>
        <w:jc w:val="center"/>
      </w:pPr>
      <w:r>
        <w:rPr>
          <w:rFonts w:ascii="Calibri" w:hAnsi="Calibri" w:cs="Calibri"/>
          <w:b/>
        </w:rPr>
        <w:t>от 3 апреля 2024 г. N 46-р</w:t>
      </w:r>
    </w:p>
    <w:p w:rsidR="007535B2" w:rsidRDefault="007535B2">
      <w:pPr>
        <w:spacing w:after="1" w:line="220" w:lineRule="auto"/>
        <w:jc w:val="center"/>
      </w:pPr>
    </w:p>
    <w:p w:rsidR="007535B2" w:rsidRDefault="007535B2">
      <w:pPr>
        <w:spacing w:after="1" w:line="220" w:lineRule="auto"/>
        <w:jc w:val="center"/>
      </w:pPr>
      <w:r>
        <w:rPr>
          <w:rFonts w:ascii="Calibri" w:hAnsi="Calibri" w:cs="Calibri"/>
          <w:b/>
        </w:rPr>
        <w:t>О ПЛАНЕ ПРОТИВОДЕЙСТВИЯ КОРРУПЦИИ В</w:t>
      </w:r>
    </w:p>
    <w:p w:rsidR="007535B2" w:rsidRDefault="007535B2">
      <w:pPr>
        <w:spacing w:after="1" w:line="220" w:lineRule="auto"/>
        <w:jc w:val="center"/>
      </w:pPr>
      <w:r>
        <w:rPr>
          <w:rFonts w:ascii="Calibri" w:hAnsi="Calibri" w:cs="Calibri"/>
          <w:b/>
        </w:rPr>
        <w:t>БЕЛГОРОДСКОЙ ОБЛАСТИ НА 2024 ГОД</w:t>
      </w:r>
    </w:p>
    <w:p w:rsidR="007535B2" w:rsidRDefault="007535B2">
      <w:pPr>
        <w:spacing w:after="1" w:line="220" w:lineRule="auto"/>
        <w:jc w:val="both"/>
      </w:pPr>
    </w:p>
    <w:p w:rsidR="007535B2" w:rsidRDefault="007535B2">
      <w:pPr>
        <w:spacing w:after="1" w:line="220" w:lineRule="auto"/>
        <w:ind w:firstLine="540"/>
        <w:jc w:val="both"/>
      </w:pPr>
      <w:r>
        <w:rPr>
          <w:rFonts w:ascii="Calibri" w:hAnsi="Calibri" w:cs="Calibri"/>
        </w:rPr>
        <w:t xml:space="preserve">В целях совершенствования системы противодействия коррупции в Белгородской области и устранения причин, ее порождающих, во исполнение </w:t>
      </w:r>
      <w:hyperlink r:id="rId5">
        <w:r>
          <w:rPr>
            <w:rFonts w:ascii="Calibri" w:hAnsi="Calibri" w:cs="Calibri"/>
            <w:color w:val="0000FF"/>
          </w:rPr>
          <w:t>Указа</w:t>
        </w:r>
      </w:hyperlink>
      <w:r>
        <w:rPr>
          <w:rFonts w:ascii="Calibri" w:hAnsi="Calibri" w:cs="Calibri"/>
        </w:rPr>
        <w:t xml:space="preserve"> Президента Российской Федерации от 16 августа 2021 года N 478 "О Национальном плане противодействия коррупции на 2021 - 2024 годы", </w:t>
      </w:r>
      <w:hyperlink r:id="rId6">
        <w:r>
          <w:rPr>
            <w:rFonts w:ascii="Calibri" w:hAnsi="Calibri" w:cs="Calibri"/>
            <w:color w:val="0000FF"/>
          </w:rPr>
          <w:t>закона</w:t>
        </w:r>
      </w:hyperlink>
      <w:r>
        <w:rPr>
          <w:rFonts w:ascii="Calibri" w:hAnsi="Calibri" w:cs="Calibri"/>
        </w:rPr>
        <w:t xml:space="preserve"> Белгородской области от 19 февраля 2024 года N 354 "О противодействии коррупции в Белгородской области":</w:t>
      </w:r>
    </w:p>
    <w:p w:rsidR="007535B2" w:rsidRDefault="007535B2">
      <w:pPr>
        <w:spacing w:after="1" w:line="220" w:lineRule="auto"/>
        <w:jc w:val="both"/>
      </w:pPr>
    </w:p>
    <w:p w:rsidR="007535B2" w:rsidRDefault="007535B2">
      <w:pPr>
        <w:spacing w:after="1" w:line="220" w:lineRule="auto"/>
        <w:ind w:firstLine="540"/>
        <w:jc w:val="both"/>
      </w:pPr>
      <w:r>
        <w:rPr>
          <w:rFonts w:ascii="Calibri" w:hAnsi="Calibri" w:cs="Calibri"/>
        </w:rPr>
        <w:t xml:space="preserve">1. Утвердить </w:t>
      </w:r>
      <w:hyperlink w:anchor="P37">
        <w:r>
          <w:rPr>
            <w:rFonts w:ascii="Calibri" w:hAnsi="Calibri" w:cs="Calibri"/>
            <w:color w:val="0000FF"/>
          </w:rPr>
          <w:t>план</w:t>
        </w:r>
      </w:hyperlink>
      <w:r>
        <w:rPr>
          <w:rFonts w:ascii="Calibri" w:hAnsi="Calibri" w:cs="Calibri"/>
        </w:rPr>
        <w:t xml:space="preserve"> противодействия коррупции в Белгородской области на 2024 год (далее - План, прилагается).</w:t>
      </w:r>
    </w:p>
    <w:p w:rsidR="007535B2" w:rsidRDefault="007535B2">
      <w:pPr>
        <w:spacing w:after="1" w:line="220" w:lineRule="auto"/>
        <w:jc w:val="both"/>
      </w:pPr>
    </w:p>
    <w:p w:rsidR="007535B2" w:rsidRDefault="007535B2">
      <w:pPr>
        <w:spacing w:after="1" w:line="220" w:lineRule="auto"/>
        <w:ind w:firstLine="540"/>
        <w:jc w:val="both"/>
      </w:pPr>
      <w:r>
        <w:rPr>
          <w:rFonts w:ascii="Calibri" w:hAnsi="Calibri" w:cs="Calibri"/>
        </w:rPr>
        <w:t>2. Исполнительным органам, государственным органам Белгородской области обеспечить реализацию мероприятий Плана.</w:t>
      </w:r>
    </w:p>
    <w:p w:rsidR="007535B2" w:rsidRDefault="007535B2">
      <w:pPr>
        <w:spacing w:after="1" w:line="220" w:lineRule="auto"/>
        <w:jc w:val="both"/>
      </w:pPr>
    </w:p>
    <w:p w:rsidR="007535B2" w:rsidRDefault="007535B2">
      <w:pPr>
        <w:spacing w:after="1" w:line="220" w:lineRule="auto"/>
        <w:ind w:firstLine="540"/>
        <w:jc w:val="both"/>
      </w:pPr>
      <w:r>
        <w:rPr>
          <w:rFonts w:ascii="Calibri" w:hAnsi="Calibri" w:cs="Calibri"/>
        </w:rPr>
        <w:t>3. Рекомендовать руководителям органов местного самоуправления Белгородской области принять меры по реализации мероприятий Плана в установленные сроки.</w:t>
      </w:r>
    </w:p>
    <w:p w:rsidR="007535B2" w:rsidRDefault="007535B2">
      <w:pPr>
        <w:spacing w:after="1" w:line="220" w:lineRule="auto"/>
        <w:jc w:val="both"/>
      </w:pPr>
    </w:p>
    <w:p w:rsidR="007535B2" w:rsidRDefault="007535B2">
      <w:pPr>
        <w:spacing w:after="1" w:line="220" w:lineRule="auto"/>
        <w:ind w:firstLine="540"/>
        <w:jc w:val="both"/>
      </w:pPr>
      <w:r>
        <w:rPr>
          <w:rFonts w:ascii="Calibri" w:hAnsi="Calibri" w:cs="Calibri"/>
        </w:rPr>
        <w:t>4. Доклады о результатах исполнения Плана представлять в управление по профилактике коррупционных и иных правонарушений Белгородской области в соответствии со сроками, указанными в Плане.</w:t>
      </w:r>
    </w:p>
    <w:p w:rsidR="007535B2" w:rsidRDefault="007535B2">
      <w:pPr>
        <w:spacing w:after="1" w:line="220" w:lineRule="auto"/>
        <w:jc w:val="both"/>
      </w:pPr>
    </w:p>
    <w:p w:rsidR="007535B2" w:rsidRDefault="007535B2">
      <w:pPr>
        <w:spacing w:after="1" w:line="220" w:lineRule="auto"/>
        <w:ind w:firstLine="540"/>
        <w:jc w:val="both"/>
      </w:pPr>
      <w:r>
        <w:rPr>
          <w:rFonts w:ascii="Calibri" w:hAnsi="Calibri" w:cs="Calibri"/>
        </w:rPr>
        <w:t>5. Управлению по профилактике коррупционных и иных правонарушений Белгородской области (Бездетный А.А.) представлять сводные доклады Губернатору Белгородской области в течение одного месяца с установленной Планом даты представления докладов.</w:t>
      </w:r>
    </w:p>
    <w:p w:rsidR="007535B2" w:rsidRDefault="007535B2">
      <w:pPr>
        <w:spacing w:after="1" w:line="220" w:lineRule="auto"/>
        <w:jc w:val="both"/>
      </w:pPr>
    </w:p>
    <w:p w:rsidR="007535B2" w:rsidRDefault="007535B2">
      <w:pPr>
        <w:spacing w:after="1" w:line="220" w:lineRule="auto"/>
        <w:ind w:firstLine="540"/>
        <w:jc w:val="both"/>
      </w:pPr>
      <w:r>
        <w:rPr>
          <w:rFonts w:ascii="Calibri" w:hAnsi="Calibri" w:cs="Calibri"/>
        </w:rPr>
        <w:t>6. Контроль за исполнением распоряжения возложить на управление по профилактике коррупционных и иных правонарушений Белгородской области (Бездетный А.А.).</w:t>
      </w:r>
    </w:p>
    <w:p w:rsidR="007535B2" w:rsidRDefault="007535B2">
      <w:pPr>
        <w:spacing w:after="1" w:line="220" w:lineRule="auto"/>
        <w:jc w:val="both"/>
      </w:pPr>
    </w:p>
    <w:p w:rsidR="007535B2" w:rsidRDefault="007535B2">
      <w:pPr>
        <w:spacing w:after="1" w:line="220" w:lineRule="auto"/>
        <w:jc w:val="right"/>
      </w:pPr>
      <w:r>
        <w:rPr>
          <w:rFonts w:ascii="Calibri" w:hAnsi="Calibri" w:cs="Calibri"/>
        </w:rPr>
        <w:t>Губернатор Белгородской области</w:t>
      </w:r>
    </w:p>
    <w:p w:rsidR="007535B2" w:rsidRDefault="007535B2">
      <w:pPr>
        <w:spacing w:after="1" w:line="220" w:lineRule="auto"/>
        <w:jc w:val="right"/>
      </w:pPr>
      <w:r>
        <w:rPr>
          <w:rFonts w:ascii="Calibri" w:hAnsi="Calibri" w:cs="Calibri"/>
        </w:rPr>
        <w:t>В.В.ГЛАДКОВ</w:t>
      </w:r>
    </w:p>
    <w:p w:rsidR="007535B2" w:rsidRDefault="007535B2">
      <w:pPr>
        <w:spacing w:after="1" w:line="220" w:lineRule="auto"/>
        <w:jc w:val="right"/>
      </w:pPr>
    </w:p>
    <w:p w:rsidR="007535B2" w:rsidRDefault="007535B2">
      <w:pPr>
        <w:spacing w:after="1" w:line="220" w:lineRule="auto"/>
        <w:jc w:val="right"/>
      </w:pPr>
    </w:p>
    <w:p w:rsidR="007535B2" w:rsidRDefault="007535B2">
      <w:pPr>
        <w:spacing w:after="1" w:line="220" w:lineRule="auto"/>
        <w:jc w:val="right"/>
      </w:pPr>
    </w:p>
    <w:p w:rsidR="007535B2" w:rsidRDefault="007535B2">
      <w:pPr>
        <w:spacing w:after="1" w:line="220" w:lineRule="auto"/>
        <w:jc w:val="right"/>
      </w:pPr>
    </w:p>
    <w:p w:rsidR="007535B2" w:rsidRDefault="007535B2">
      <w:pPr>
        <w:spacing w:after="1" w:line="220" w:lineRule="auto"/>
        <w:jc w:val="right"/>
      </w:pPr>
    </w:p>
    <w:p w:rsidR="007535B2" w:rsidRDefault="007535B2">
      <w:pPr>
        <w:spacing w:after="1" w:line="220" w:lineRule="auto"/>
        <w:jc w:val="right"/>
        <w:outlineLvl w:val="0"/>
        <w:rPr>
          <w:rFonts w:ascii="Calibri" w:hAnsi="Calibri" w:cs="Calibri"/>
        </w:rPr>
      </w:pPr>
    </w:p>
    <w:p w:rsidR="007535B2" w:rsidRDefault="007535B2">
      <w:pPr>
        <w:spacing w:after="1" w:line="220" w:lineRule="auto"/>
        <w:jc w:val="right"/>
        <w:outlineLvl w:val="0"/>
        <w:rPr>
          <w:rFonts w:ascii="Calibri" w:hAnsi="Calibri" w:cs="Calibri"/>
        </w:rPr>
      </w:pPr>
    </w:p>
    <w:p w:rsidR="007535B2" w:rsidRDefault="007535B2">
      <w:pPr>
        <w:spacing w:after="1" w:line="220" w:lineRule="auto"/>
        <w:jc w:val="right"/>
        <w:outlineLvl w:val="0"/>
        <w:rPr>
          <w:rFonts w:ascii="Calibri" w:hAnsi="Calibri" w:cs="Calibri"/>
        </w:rPr>
      </w:pPr>
    </w:p>
    <w:p w:rsidR="007535B2" w:rsidRDefault="007535B2">
      <w:pPr>
        <w:spacing w:after="1" w:line="220" w:lineRule="auto"/>
        <w:jc w:val="right"/>
        <w:outlineLvl w:val="0"/>
        <w:rPr>
          <w:rFonts w:ascii="Calibri" w:hAnsi="Calibri" w:cs="Calibri"/>
        </w:rPr>
      </w:pPr>
    </w:p>
    <w:p w:rsidR="007535B2" w:rsidRDefault="007535B2">
      <w:pPr>
        <w:spacing w:after="1" w:line="220" w:lineRule="auto"/>
        <w:jc w:val="right"/>
        <w:outlineLvl w:val="0"/>
        <w:rPr>
          <w:rFonts w:ascii="Calibri" w:hAnsi="Calibri" w:cs="Calibri"/>
        </w:rPr>
      </w:pPr>
    </w:p>
    <w:p w:rsidR="007535B2" w:rsidRDefault="007535B2">
      <w:pPr>
        <w:spacing w:after="1" w:line="220" w:lineRule="auto"/>
        <w:jc w:val="right"/>
        <w:outlineLvl w:val="0"/>
        <w:rPr>
          <w:rFonts w:ascii="Calibri" w:hAnsi="Calibri" w:cs="Calibri"/>
        </w:rPr>
      </w:pPr>
    </w:p>
    <w:p w:rsidR="007535B2" w:rsidRDefault="007535B2">
      <w:pPr>
        <w:spacing w:after="1" w:line="220" w:lineRule="auto"/>
        <w:jc w:val="right"/>
        <w:outlineLvl w:val="0"/>
        <w:rPr>
          <w:rFonts w:ascii="Calibri" w:hAnsi="Calibri" w:cs="Calibri"/>
        </w:rPr>
      </w:pPr>
    </w:p>
    <w:p w:rsidR="007535B2" w:rsidRDefault="007535B2">
      <w:pPr>
        <w:spacing w:after="1" w:line="220" w:lineRule="auto"/>
        <w:jc w:val="right"/>
        <w:outlineLvl w:val="0"/>
        <w:rPr>
          <w:rFonts w:ascii="Calibri" w:hAnsi="Calibri" w:cs="Calibri"/>
        </w:rPr>
      </w:pPr>
    </w:p>
    <w:p w:rsidR="007535B2" w:rsidRDefault="007535B2">
      <w:pPr>
        <w:spacing w:after="1" w:line="220" w:lineRule="auto"/>
        <w:jc w:val="right"/>
        <w:outlineLvl w:val="0"/>
        <w:rPr>
          <w:rFonts w:ascii="Calibri" w:hAnsi="Calibri" w:cs="Calibri"/>
        </w:rPr>
      </w:pPr>
    </w:p>
    <w:p w:rsidR="007535B2" w:rsidRDefault="007535B2">
      <w:pPr>
        <w:spacing w:after="1" w:line="220" w:lineRule="auto"/>
        <w:jc w:val="right"/>
        <w:outlineLvl w:val="0"/>
        <w:rPr>
          <w:rFonts w:ascii="Calibri" w:hAnsi="Calibri" w:cs="Calibri"/>
        </w:rPr>
      </w:pPr>
    </w:p>
    <w:p w:rsidR="007535B2" w:rsidRDefault="007535B2">
      <w:pPr>
        <w:spacing w:after="1" w:line="220" w:lineRule="auto"/>
        <w:jc w:val="right"/>
        <w:outlineLvl w:val="0"/>
        <w:rPr>
          <w:rFonts w:ascii="Calibri" w:hAnsi="Calibri" w:cs="Calibri"/>
        </w:rPr>
      </w:pPr>
    </w:p>
    <w:p w:rsidR="007535B2" w:rsidRDefault="007535B2">
      <w:pPr>
        <w:spacing w:after="1" w:line="220" w:lineRule="auto"/>
        <w:jc w:val="right"/>
        <w:outlineLvl w:val="0"/>
        <w:rPr>
          <w:rFonts w:ascii="Calibri" w:hAnsi="Calibri" w:cs="Calibri"/>
        </w:rPr>
      </w:pPr>
    </w:p>
    <w:p w:rsidR="007535B2" w:rsidRDefault="007535B2">
      <w:pPr>
        <w:spacing w:after="1" w:line="220" w:lineRule="auto"/>
        <w:jc w:val="right"/>
        <w:outlineLvl w:val="0"/>
        <w:rPr>
          <w:rFonts w:ascii="Calibri" w:hAnsi="Calibri" w:cs="Calibri"/>
        </w:rPr>
      </w:pPr>
    </w:p>
    <w:p w:rsidR="007535B2" w:rsidRDefault="007535B2">
      <w:pPr>
        <w:spacing w:after="1" w:line="220" w:lineRule="auto"/>
        <w:jc w:val="right"/>
        <w:outlineLvl w:val="0"/>
        <w:rPr>
          <w:rFonts w:ascii="Calibri" w:hAnsi="Calibri" w:cs="Calibri"/>
        </w:rPr>
      </w:pPr>
    </w:p>
    <w:p w:rsidR="007535B2" w:rsidRDefault="007535B2">
      <w:pPr>
        <w:spacing w:after="1" w:line="220" w:lineRule="auto"/>
        <w:jc w:val="right"/>
        <w:outlineLvl w:val="0"/>
        <w:rPr>
          <w:rFonts w:ascii="Calibri" w:hAnsi="Calibri" w:cs="Calibri"/>
        </w:rPr>
      </w:pPr>
    </w:p>
    <w:p w:rsidR="007535B2" w:rsidRDefault="007535B2">
      <w:pPr>
        <w:spacing w:after="1" w:line="220" w:lineRule="auto"/>
        <w:jc w:val="right"/>
        <w:outlineLvl w:val="0"/>
      </w:pPr>
      <w:bookmarkStart w:id="0" w:name="_GoBack"/>
      <w:bookmarkEnd w:id="0"/>
      <w:r>
        <w:rPr>
          <w:rFonts w:ascii="Calibri" w:hAnsi="Calibri" w:cs="Calibri"/>
        </w:rPr>
        <w:lastRenderedPageBreak/>
        <w:t>Приложение</w:t>
      </w:r>
    </w:p>
    <w:p w:rsidR="007535B2" w:rsidRDefault="007535B2">
      <w:pPr>
        <w:spacing w:after="1" w:line="220" w:lineRule="auto"/>
        <w:jc w:val="right"/>
      </w:pPr>
    </w:p>
    <w:p w:rsidR="007535B2" w:rsidRDefault="007535B2">
      <w:pPr>
        <w:spacing w:after="1" w:line="220" w:lineRule="auto"/>
        <w:jc w:val="right"/>
      </w:pPr>
      <w:r>
        <w:rPr>
          <w:rFonts w:ascii="Calibri" w:hAnsi="Calibri" w:cs="Calibri"/>
        </w:rPr>
        <w:t>Утвержден</w:t>
      </w:r>
    </w:p>
    <w:p w:rsidR="007535B2" w:rsidRDefault="007535B2">
      <w:pPr>
        <w:spacing w:after="1" w:line="220" w:lineRule="auto"/>
        <w:jc w:val="right"/>
      </w:pPr>
      <w:r>
        <w:rPr>
          <w:rFonts w:ascii="Calibri" w:hAnsi="Calibri" w:cs="Calibri"/>
        </w:rPr>
        <w:t>распоряжением</w:t>
      </w:r>
    </w:p>
    <w:p w:rsidR="007535B2" w:rsidRDefault="007535B2">
      <w:pPr>
        <w:spacing w:after="1" w:line="220" w:lineRule="auto"/>
        <w:jc w:val="right"/>
      </w:pPr>
      <w:r>
        <w:rPr>
          <w:rFonts w:ascii="Calibri" w:hAnsi="Calibri" w:cs="Calibri"/>
        </w:rPr>
        <w:t>Губернатора Белгородской области</w:t>
      </w:r>
    </w:p>
    <w:p w:rsidR="007535B2" w:rsidRDefault="007535B2">
      <w:pPr>
        <w:spacing w:after="1" w:line="220" w:lineRule="auto"/>
        <w:jc w:val="right"/>
      </w:pPr>
      <w:r>
        <w:rPr>
          <w:rFonts w:ascii="Calibri" w:hAnsi="Calibri" w:cs="Calibri"/>
        </w:rPr>
        <w:t>от 3 апреля 2024 г. N 46-р</w:t>
      </w:r>
    </w:p>
    <w:p w:rsidR="007535B2" w:rsidRDefault="007535B2">
      <w:pPr>
        <w:spacing w:after="1" w:line="220" w:lineRule="auto"/>
        <w:jc w:val="both"/>
      </w:pPr>
    </w:p>
    <w:p w:rsidR="007535B2" w:rsidRDefault="007535B2">
      <w:pPr>
        <w:spacing w:after="1" w:line="220" w:lineRule="auto"/>
        <w:jc w:val="center"/>
      </w:pPr>
      <w:bookmarkStart w:id="1" w:name="P37"/>
      <w:bookmarkEnd w:id="1"/>
      <w:r>
        <w:rPr>
          <w:rFonts w:ascii="Calibri" w:hAnsi="Calibri" w:cs="Calibri"/>
          <w:b/>
        </w:rPr>
        <w:t>ПЛАН</w:t>
      </w:r>
    </w:p>
    <w:p w:rsidR="007535B2" w:rsidRDefault="007535B2">
      <w:pPr>
        <w:spacing w:after="1" w:line="220" w:lineRule="auto"/>
        <w:jc w:val="center"/>
      </w:pPr>
      <w:r>
        <w:rPr>
          <w:rFonts w:ascii="Calibri" w:hAnsi="Calibri" w:cs="Calibri"/>
          <w:b/>
        </w:rPr>
        <w:t>ПРОТИВОДЕЙСТВИЯ КОРРУПЦИИ В БЕЛГОРОДСКОЙ ОБЛАСТИ НА 2024 ГОД</w:t>
      </w:r>
    </w:p>
    <w:p w:rsidR="007535B2" w:rsidRDefault="007535B2">
      <w:pPr>
        <w:spacing w:after="1" w:line="220" w:lineRule="auto"/>
        <w:jc w:val="center"/>
      </w:pPr>
    </w:p>
    <w:p w:rsidR="007535B2" w:rsidRDefault="007535B2">
      <w:pPr>
        <w:spacing w:after="1" w:line="220" w:lineRule="auto"/>
        <w:jc w:val="center"/>
        <w:outlineLvl w:val="1"/>
      </w:pPr>
      <w:r>
        <w:rPr>
          <w:rFonts w:ascii="Calibri" w:hAnsi="Calibri" w:cs="Calibri"/>
          <w:b/>
        </w:rPr>
        <w:t>1. Общие положения</w:t>
      </w:r>
    </w:p>
    <w:p w:rsidR="007535B2" w:rsidRDefault="007535B2">
      <w:pPr>
        <w:spacing w:after="1" w:line="220" w:lineRule="auto"/>
        <w:jc w:val="both"/>
      </w:pPr>
    </w:p>
    <w:p w:rsidR="007535B2" w:rsidRDefault="007535B2">
      <w:pPr>
        <w:spacing w:after="1" w:line="220" w:lineRule="auto"/>
        <w:ind w:firstLine="540"/>
        <w:jc w:val="both"/>
      </w:pPr>
      <w:r>
        <w:rPr>
          <w:rFonts w:ascii="Calibri" w:hAnsi="Calibri" w:cs="Calibri"/>
        </w:rPr>
        <w:t>План противодействия коррупции в Белгородской области на 2024 год (далее - План) реализуется путем осуществления исполнительными органами, государственными органами, органами местного самоуправления и организациями Белгородской области мероприятий, направленных на предупреждение коррупции в Белгородской области, а также на минимизацию и ликвидацию последствий коррупционных правонарушений, по следующим направлениям:</w:t>
      </w:r>
    </w:p>
    <w:p w:rsidR="007535B2" w:rsidRDefault="007535B2">
      <w:pPr>
        <w:spacing w:before="220" w:after="1" w:line="220" w:lineRule="auto"/>
        <w:ind w:firstLine="540"/>
        <w:jc w:val="both"/>
      </w:pPr>
      <w:r>
        <w:rPr>
          <w:rFonts w:ascii="Calibri" w:hAnsi="Calibri" w:cs="Calibri"/>
        </w:rPr>
        <w:t>1) меры по совершенствованию нормативного правового обеспечения профилактики и противодействия коррупции;</w:t>
      </w:r>
    </w:p>
    <w:p w:rsidR="007535B2" w:rsidRDefault="007535B2">
      <w:pPr>
        <w:spacing w:before="220" w:after="1" w:line="220" w:lineRule="auto"/>
        <w:ind w:firstLine="540"/>
        <w:jc w:val="both"/>
      </w:pPr>
      <w:r>
        <w:rPr>
          <w:rFonts w:ascii="Calibri" w:hAnsi="Calibri" w:cs="Calibri"/>
        </w:rPr>
        <w:t>2) механизмы предотвращения и урегулирования конфликта интересов, контроля за соблюдением запретов, ограничений и требований, установленных в сфере противодействия коррупции;</w:t>
      </w:r>
    </w:p>
    <w:p w:rsidR="007535B2" w:rsidRDefault="007535B2">
      <w:pPr>
        <w:spacing w:before="220" w:after="1" w:line="220" w:lineRule="auto"/>
        <w:ind w:firstLine="540"/>
        <w:jc w:val="both"/>
      </w:pPr>
      <w:r>
        <w:rPr>
          <w:rFonts w:ascii="Calibri" w:hAnsi="Calibri" w:cs="Calibri"/>
        </w:rPr>
        <w:t>3) представление сведений о доходах, расходах, об имуществе и обязательствах имущественного характера, а также осуществление контроля за их достоверностью;</w:t>
      </w:r>
    </w:p>
    <w:p w:rsidR="007535B2" w:rsidRDefault="007535B2">
      <w:pPr>
        <w:spacing w:before="220" w:after="1" w:line="220" w:lineRule="auto"/>
        <w:ind w:firstLine="540"/>
        <w:jc w:val="both"/>
      </w:pPr>
      <w:r>
        <w:rPr>
          <w:rFonts w:ascii="Calibri" w:hAnsi="Calibri" w:cs="Calibri"/>
        </w:rPr>
        <w:t>4) мероприятия, направленные на антикоррупционное просвещение и популяризацию в обществе антикоррупционных стандартов;</w:t>
      </w:r>
    </w:p>
    <w:p w:rsidR="007535B2" w:rsidRDefault="007535B2">
      <w:pPr>
        <w:spacing w:before="220" w:after="1" w:line="220" w:lineRule="auto"/>
        <w:ind w:firstLine="540"/>
        <w:jc w:val="both"/>
      </w:pPr>
      <w:r>
        <w:rPr>
          <w:rFonts w:ascii="Calibri" w:hAnsi="Calibri" w:cs="Calibri"/>
        </w:rPr>
        <w:t>5) мероприятия, направленные на противодействие коррупции в сфере закупок товаров, работ, услуг для обеспечения государственных и муниципальных нужд;</w:t>
      </w:r>
    </w:p>
    <w:p w:rsidR="007535B2" w:rsidRDefault="007535B2">
      <w:pPr>
        <w:spacing w:before="220" w:after="1" w:line="220" w:lineRule="auto"/>
        <w:ind w:firstLine="540"/>
        <w:jc w:val="both"/>
      </w:pPr>
      <w:r>
        <w:rPr>
          <w:rFonts w:ascii="Calibri" w:hAnsi="Calibri" w:cs="Calibri"/>
        </w:rPr>
        <w:t>6) мероприятия по расширению участия граждан и институтов гражданского общества в реализации государственной политики в области противодействия коррупции;</w:t>
      </w:r>
    </w:p>
    <w:p w:rsidR="007535B2" w:rsidRDefault="007535B2">
      <w:pPr>
        <w:spacing w:before="220" w:after="1" w:line="220" w:lineRule="auto"/>
        <w:ind w:firstLine="540"/>
        <w:jc w:val="both"/>
      </w:pPr>
      <w:r>
        <w:rPr>
          <w:rFonts w:ascii="Calibri" w:hAnsi="Calibri" w:cs="Calibri"/>
        </w:rPr>
        <w:t>7) иные мероприятия, направленные на совершенствование системы противодействия коррупции.</w:t>
      </w:r>
    </w:p>
    <w:p w:rsidR="007535B2" w:rsidRDefault="007535B2">
      <w:pPr>
        <w:spacing w:after="1" w:line="220" w:lineRule="auto"/>
        <w:jc w:val="both"/>
      </w:pPr>
    </w:p>
    <w:p w:rsidR="007535B2" w:rsidRDefault="007535B2">
      <w:pPr>
        <w:spacing w:after="1" w:line="220" w:lineRule="auto"/>
        <w:jc w:val="center"/>
        <w:outlineLvl w:val="1"/>
      </w:pPr>
      <w:r>
        <w:rPr>
          <w:rFonts w:ascii="Calibri" w:hAnsi="Calibri" w:cs="Calibri"/>
          <w:b/>
        </w:rPr>
        <w:t>2. Меры по совершенствованию нормативного правового</w:t>
      </w:r>
    </w:p>
    <w:p w:rsidR="007535B2" w:rsidRDefault="007535B2">
      <w:pPr>
        <w:spacing w:after="1" w:line="220" w:lineRule="auto"/>
        <w:jc w:val="center"/>
      </w:pPr>
      <w:r>
        <w:rPr>
          <w:rFonts w:ascii="Calibri" w:hAnsi="Calibri" w:cs="Calibri"/>
          <w:b/>
        </w:rPr>
        <w:t>обеспечения профилактики и противодействия коррупции</w:t>
      </w:r>
    </w:p>
    <w:p w:rsidR="007535B2" w:rsidRDefault="007535B2">
      <w:pPr>
        <w:spacing w:after="1" w:line="220" w:lineRule="auto"/>
        <w:jc w:val="both"/>
      </w:pPr>
    </w:p>
    <w:p w:rsidR="007535B2" w:rsidRDefault="007535B2">
      <w:pPr>
        <w:spacing w:after="1" w:line="220" w:lineRule="auto"/>
        <w:ind w:firstLine="540"/>
        <w:jc w:val="both"/>
      </w:pPr>
      <w:r>
        <w:rPr>
          <w:rFonts w:ascii="Calibri" w:hAnsi="Calibri" w:cs="Calibri"/>
        </w:rPr>
        <w:t xml:space="preserve">2.1. Управлению по профилактике коррупционных и иных правонарушений Белгородской области совместно с государственно-правовым управлением Администрации Губернатора Белгородской области, заинтересованными исполнительными органами, государственными органами Белгородской области обеспечивать своевременную актуализацию нормативных правовых актов Белгородской области по вопросам профилактики и противодействия коррупции, приведение их в соответствие с федеральными нормативными правовыми актами (в том числе с учетом изменений, предусмотренных к внесению в федеральное законодательство в связи с реализацией Национального </w:t>
      </w:r>
      <w:hyperlink r:id="rId7">
        <w:r>
          <w:rPr>
            <w:rFonts w:ascii="Calibri" w:hAnsi="Calibri" w:cs="Calibri"/>
            <w:color w:val="0000FF"/>
          </w:rPr>
          <w:t>плана</w:t>
        </w:r>
      </w:hyperlink>
      <w:r>
        <w:rPr>
          <w:rFonts w:ascii="Calibri" w:hAnsi="Calibri" w:cs="Calibri"/>
        </w:rPr>
        <w:t xml:space="preserve"> противодействия коррупции на 2021 - 2024 годы, утвержденного Указом Президента Российской Федерации от 16 августа 2021 года N 478 "О Национальном плане противодействия коррупции на 2021 - 2024 годы").</w:t>
      </w:r>
    </w:p>
    <w:p w:rsidR="007535B2" w:rsidRDefault="007535B2">
      <w:pPr>
        <w:spacing w:before="220" w:after="1" w:line="220" w:lineRule="auto"/>
        <w:ind w:firstLine="540"/>
        <w:jc w:val="both"/>
      </w:pPr>
      <w:r>
        <w:rPr>
          <w:rFonts w:ascii="Calibri" w:hAnsi="Calibri" w:cs="Calibri"/>
        </w:rPr>
        <w:t>Доклад о результатах исполнения настоящего пункта представить до 20 февраля 2025 года.</w:t>
      </w:r>
    </w:p>
    <w:p w:rsidR="007535B2" w:rsidRDefault="007535B2">
      <w:pPr>
        <w:spacing w:before="220" w:after="1" w:line="220" w:lineRule="auto"/>
        <w:ind w:firstLine="540"/>
        <w:jc w:val="both"/>
      </w:pPr>
      <w:r>
        <w:rPr>
          <w:rFonts w:ascii="Calibri" w:hAnsi="Calibri" w:cs="Calibri"/>
        </w:rPr>
        <w:t>2.2. Государственно-правовому управлению Администрации Губернатора Белгородской области, юридическим службам исполнительных органов, государственных органов Белгородской области:</w:t>
      </w:r>
    </w:p>
    <w:p w:rsidR="007535B2" w:rsidRDefault="007535B2">
      <w:pPr>
        <w:spacing w:before="220" w:after="1" w:line="220" w:lineRule="auto"/>
        <w:ind w:firstLine="540"/>
        <w:jc w:val="both"/>
      </w:pPr>
      <w:r>
        <w:rPr>
          <w:rFonts w:ascii="Calibri" w:hAnsi="Calibri" w:cs="Calibri"/>
        </w:rPr>
        <w:lastRenderedPageBreak/>
        <w:t>1) обеспечивать проведение антикоррупционной экспертизы принимаемых и действующих нормативных правовых актов Белгородской области;</w:t>
      </w:r>
    </w:p>
    <w:p w:rsidR="007535B2" w:rsidRDefault="007535B2">
      <w:pPr>
        <w:spacing w:before="220" w:after="1" w:line="220" w:lineRule="auto"/>
        <w:ind w:firstLine="540"/>
        <w:jc w:val="both"/>
      </w:pPr>
      <w:r>
        <w:rPr>
          <w:rFonts w:ascii="Calibri" w:hAnsi="Calibri" w:cs="Calibri"/>
        </w:rPr>
        <w:t>2) принимать меры, направленные на совершенствование нормативной правовой базы и механизма антикоррупционной экспертизы принимаемых и действующих нормативных правовых актов Белгородской области.</w:t>
      </w:r>
    </w:p>
    <w:p w:rsidR="007535B2" w:rsidRDefault="007535B2">
      <w:pPr>
        <w:spacing w:before="220" w:after="1" w:line="220" w:lineRule="auto"/>
        <w:ind w:firstLine="540"/>
        <w:jc w:val="both"/>
      </w:pPr>
      <w:r>
        <w:rPr>
          <w:rFonts w:ascii="Calibri" w:hAnsi="Calibri" w:cs="Calibri"/>
        </w:rPr>
        <w:t>Доклад о результатах исполнения настоящего пункта представить до 20 января 2025 года.</w:t>
      </w:r>
    </w:p>
    <w:p w:rsidR="007535B2" w:rsidRDefault="007535B2">
      <w:pPr>
        <w:spacing w:before="220" w:after="1" w:line="220" w:lineRule="auto"/>
        <w:ind w:firstLine="540"/>
        <w:jc w:val="both"/>
      </w:pPr>
      <w:r>
        <w:rPr>
          <w:rFonts w:ascii="Calibri" w:hAnsi="Calibri" w:cs="Calibri"/>
        </w:rPr>
        <w:t>2.3. Руководителям исполнительных органов, государственных органов Белгородской области обеспечивать:</w:t>
      </w:r>
    </w:p>
    <w:p w:rsidR="007535B2" w:rsidRDefault="007535B2">
      <w:pPr>
        <w:spacing w:before="220" w:after="1" w:line="220" w:lineRule="auto"/>
        <w:ind w:firstLine="540"/>
        <w:jc w:val="both"/>
      </w:pPr>
      <w:r>
        <w:rPr>
          <w:rFonts w:ascii="Calibri" w:hAnsi="Calibri" w:cs="Calibri"/>
        </w:rPr>
        <w:t xml:space="preserve">1) проведение независимой антикоррупционной экспертизы </w:t>
      </w:r>
      <w:proofErr w:type="gramStart"/>
      <w:r>
        <w:rPr>
          <w:rFonts w:ascii="Calibri" w:hAnsi="Calibri" w:cs="Calibri"/>
        </w:rPr>
        <w:t>проектов</w:t>
      </w:r>
      <w:proofErr w:type="gramEnd"/>
      <w:r>
        <w:rPr>
          <w:rFonts w:ascii="Calibri" w:hAnsi="Calibri" w:cs="Calibri"/>
        </w:rPr>
        <w:t xml:space="preserve"> разрабатываемых нормативных правовых актов Белгородской области;</w:t>
      </w:r>
    </w:p>
    <w:p w:rsidR="007535B2" w:rsidRDefault="007535B2">
      <w:pPr>
        <w:spacing w:before="220" w:after="1" w:line="220" w:lineRule="auto"/>
        <w:ind w:firstLine="540"/>
        <w:jc w:val="both"/>
      </w:pPr>
      <w:r>
        <w:rPr>
          <w:rFonts w:ascii="Calibri" w:hAnsi="Calibri" w:cs="Calibri"/>
        </w:rPr>
        <w:t>2) взаимодействие с общественными советами, образованными при исполнительных органах, государственных органах Белгородской области, по вопросам нормативного обеспечения противодействия коррупции.</w:t>
      </w:r>
    </w:p>
    <w:p w:rsidR="007535B2" w:rsidRDefault="007535B2">
      <w:pPr>
        <w:spacing w:before="220" w:after="1" w:line="220" w:lineRule="auto"/>
        <w:ind w:firstLine="540"/>
        <w:jc w:val="both"/>
      </w:pPr>
      <w:r>
        <w:rPr>
          <w:rFonts w:ascii="Calibri" w:hAnsi="Calibri" w:cs="Calibri"/>
        </w:rPr>
        <w:t>Доклад о результатах исполнения настоящего пункта представить до 20 января 2025 года.</w:t>
      </w:r>
    </w:p>
    <w:p w:rsidR="007535B2" w:rsidRDefault="007535B2">
      <w:pPr>
        <w:spacing w:before="220" w:after="1" w:line="220" w:lineRule="auto"/>
        <w:ind w:firstLine="540"/>
        <w:jc w:val="both"/>
      </w:pPr>
      <w:r>
        <w:rPr>
          <w:rFonts w:ascii="Calibri" w:hAnsi="Calibri" w:cs="Calibri"/>
        </w:rPr>
        <w:t>2.4. Рекомендовать руководителям органов местного самоуправления Белгородской области обеспечивать проведение антикоррупционной экспертизы принимаемых и действующих нормативных правовых актов органов местного самоуправления.</w:t>
      </w:r>
    </w:p>
    <w:p w:rsidR="007535B2" w:rsidRDefault="007535B2">
      <w:pPr>
        <w:spacing w:after="1" w:line="220" w:lineRule="auto"/>
        <w:jc w:val="both"/>
      </w:pPr>
    </w:p>
    <w:p w:rsidR="007535B2" w:rsidRDefault="007535B2">
      <w:pPr>
        <w:spacing w:after="1" w:line="220" w:lineRule="auto"/>
        <w:jc w:val="center"/>
        <w:outlineLvl w:val="1"/>
      </w:pPr>
      <w:r>
        <w:rPr>
          <w:rFonts w:ascii="Calibri" w:hAnsi="Calibri" w:cs="Calibri"/>
          <w:b/>
        </w:rPr>
        <w:t>3. Механизмы предотвращения и урегулирования конфликта</w:t>
      </w:r>
    </w:p>
    <w:p w:rsidR="007535B2" w:rsidRDefault="007535B2">
      <w:pPr>
        <w:spacing w:after="1" w:line="220" w:lineRule="auto"/>
        <w:jc w:val="center"/>
      </w:pPr>
      <w:r>
        <w:rPr>
          <w:rFonts w:ascii="Calibri" w:hAnsi="Calibri" w:cs="Calibri"/>
          <w:b/>
        </w:rPr>
        <w:t>интересов, контроля за соблюдением запретов, ограничений</w:t>
      </w:r>
    </w:p>
    <w:p w:rsidR="007535B2" w:rsidRDefault="007535B2">
      <w:pPr>
        <w:spacing w:after="1" w:line="220" w:lineRule="auto"/>
        <w:jc w:val="center"/>
      </w:pPr>
      <w:r>
        <w:rPr>
          <w:rFonts w:ascii="Calibri" w:hAnsi="Calibri" w:cs="Calibri"/>
          <w:b/>
        </w:rPr>
        <w:t>и требований, установленных в сфере</w:t>
      </w:r>
    </w:p>
    <w:p w:rsidR="007535B2" w:rsidRDefault="007535B2">
      <w:pPr>
        <w:spacing w:after="1" w:line="220" w:lineRule="auto"/>
        <w:jc w:val="center"/>
      </w:pPr>
      <w:r>
        <w:rPr>
          <w:rFonts w:ascii="Calibri" w:hAnsi="Calibri" w:cs="Calibri"/>
          <w:b/>
        </w:rPr>
        <w:t>противодействия коррупции</w:t>
      </w:r>
    </w:p>
    <w:p w:rsidR="007535B2" w:rsidRDefault="007535B2">
      <w:pPr>
        <w:spacing w:after="1" w:line="220" w:lineRule="auto"/>
        <w:jc w:val="both"/>
      </w:pPr>
    </w:p>
    <w:p w:rsidR="007535B2" w:rsidRDefault="007535B2">
      <w:pPr>
        <w:spacing w:after="1" w:line="220" w:lineRule="auto"/>
        <w:ind w:firstLine="540"/>
        <w:jc w:val="both"/>
      </w:pPr>
      <w:r>
        <w:rPr>
          <w:rFonts w:ascii="Calibri" w:hAnsi="Calibri" w:cs="Calibri"/>
        </w:rPr>
        <w:t>3.1. Управлению по профилактике коррупционных и иных правонарушений Белгородской области, Администрации Губернатора Белгородской области, кадровым подразделениям исполнительных органов, государственных органов Белгородской области в пределах своих полномочий:</w:t>
      </w:r>
    </w:p>
    <w:p w:rsidR="007535B2" w:rsidRDefault="007535B2">
      <w:pPr>
        <w:spacing w:before="220" w:after="1" w:line="220" w:lineRule="auto"/>
        <w:ind w:firstLine="540"/>
        <w:jc w:val="both"/>
      </w:pPr>
      <w:r>
        <w:rPr>
          <w:rFonts w:ascii="Calibri" w:hAnsi="Calibri" w:cs="Calibri"/>
        </w:rPr>
        <w:t>1) обеспечить принятие мер по повышению эффективности контроля за соблюдением лицами, замещающими государственные должности Белгородской области (далее - государственные должности), муниципальные должности в Белгородской области (далее - муниципальные должности), должности государственной гражданской службы Белгородской области (далее - должности гражданской службы) и должности муниципальной службы в Белгородской области (далее - должности муниципальной службы), запретов, ограничений и обязанностей, установленных в целях противодействия коррупции;</w:t>
      </w:r>
    </w:p>
    <w:p w:rsidR="007535B2" w:rsidRDefault="007535B2">
      <w:pPr>
        <w:spacing w:before="220" w:after="1" w:line="220" w:lineRule="auto"/>
        <w:ind w:firstLine="540"/>
        <w:jc w:val="both"/>
      </w:pPr>
      <w:r>
        <w:rPr>
          <w:rFonts w:ascii="Calibri" w:hAnsi="Calibri" w:cs="Calibri"/>
        </w:rPr>
        <w:t>2) проводить проверки по каждому случаю несоблюдения вышеуказанных запретов, ограничений и обязанностей в соответствии с нормативными правовыми актами Российской Федерации и обеспечивать применение к лицам, их нарушившим, мер юридической ответственности, предусмотренных законодательством Российской Федерации;</w:t>
      </w:r>
    </w:p>
    <w:p w:rsidR="007535B2" w:rsidRDefault="007535B2">
      <w:pPr>
        <w:spacing w:before="220" w:after="1" w:line="220" w:lineRule="auto"/>
        <w:ind w:firstLine="540"/>
        <w:jc w:val="both"/>
      </w:pPr>
      <w:r>
        <w:rPr>
          <w:rFonts w:ascii="Calibri" w:hAnsi="Calibri" w:cs="Calibri"/>
        </w:rPr>
        <w:t>3) проводить актуализацию сведений о родственниках и свойственниках, содержащихся в анкетах, представляемых гражданами Российской Федерации при назначении на государственные должности и должности гражданской службы, в целях выявления возможного конфликта интересов.</w:t>
      </w:r>
    </w:p>
    <w:p w:rsidR="007535B2" w:rsidRDefault="007535B2">
      <w:pPr>
        <w:spacing w:before="220" w:after="1" w:line="220" w:lineRule="auto"/>
        <w:ind w:firstLine="540"/>
        <w:jc w:val="both"/>
      </w:pPr>
      <w:r>
        <w:rPr>
          <w:rFonts w:ascii="Calibri" w:hAnsi="Calibri" w:cs="Calibri"/>
        </w:rPr>
        <w:t>Доклад о результатах исполнения настоящего пункта представить до 20 января 2025 года.</w:t>
      </w:r>
    </w:p>
    <w:p w:rsidR="007535B2" w:rsidRDefault="007535B2">
      <w:pPr>
        <w:spacing w:before="220" w:after="1" w:line="220" w:lineRule="auto"/>
        <w:ind w:firstLine="540"/>
        <w:jc w:val="both"/>
      </w:pPr>
      <w:r>
        <w:rPr>
          <w:rFonts w:ascii="Calibri" w:hAnsi="Calibri" w:cs="Calibri"/>
        </w:rPr>
        <w:t>3.2. Руководителям исполнительных органов, государственных органов Белгородской области в пределах своих полномочий:</w:t>
      </w:r>
    </w:p>
    <w:p w:rsidR="007535B2" w:rsidRDefault="007535B2">
      <w:pPr>
        <w:spacing w:before="220" w:after="1" w:line="220" w:lineRule="auto"/>
        <w:ind w:firstLine="540"/>
        <w:jc w:val="both"/>
      </w:pPr>
      <w:r>
        <w:rPr>
          <w:rFonts w:ascii="Calibri" w:hAnsi="Calibri" w:cs="Calibri"/>
        </w:rPr>
        <w:t xml:space="preserve">1) с учетом специфики деятельности возглавляемых исполнительных органов, государственных органов Белгородской области осуществлять меры, направленные на соблюдение </w:t>
      </w:r>
      <w:r>
        <w:rPr>
          <w:rFonts w:ascii="Calibri" w:hAnsi="Calibri" w:cs="Calibri"/>
        </w:rPr>
        <w:lastRenderedPageBreak/>
        <w:t>подчиненными гражданскими служащими запретов, ограничений и требований, установленных в целях противодействия коррупции;</w:t>
      </w:r>
    </w:p>
    <w:p w:rsidR="007535B2" w:rsidRDefault="007535B2">
      <w:pPr>
        <w:spacing w:before="220" w:after="1" w:line="220" w:lineRule="auto"/>
        <w:ind w:firstLine="540"/>
        <w:jc w:val="both"/>
      </w:pPr>
      <w:r>
        <w:rPr>
          <w:rFonts w:ascii="Calibri" w:hAnsi="Calibri" w:cs="Calibri"/>
        </w:rPr>
        <w:t>2) обеспечить принятие мер по повышению эффективности реализации требований законодательства Российской Федерации о противодействии коррупции, в том числе касающихся предотвращения и урегулирования конфликта интересов в подведомственных государственных учреждениях и иных организациях, созданных для выполнения задач, поставленных перед исполнительными органами, государственными органами Белгородской области.</w:t>
      </w:r>
    </w:p>
    <w:p w:rsidR="007535B2" w:rsidRDefault="007535B2">
      <w:pPr>
        <w:spacing w:before="220" w:after="1" w:line="220" w:lineRule="auto"/>
        <w:ind w:firstLine="540"/>
        <w:jc w:val="both"/>
      </w:pPr>
      <w:r>
        <w:rPr>
          <w:rFonts w:ascii="Calibri" w:hAnsi="Calibri" w:cs="Calibri"/>
        </w:rPr>
        <w:t>Доклад о результатах исполнения настоящего пункта представить до 20 января 2025 года.</w:t>
      </w:r>
    </w:p>
    <w:p w:rsidR="007535B2" w:rsidRDefault="007535B2">
      <w:pPr>
        <w:spacing w:before="220" w:after="1" w:line="220" w:lineRule="auto"/>
        <w:ind w:firstLine="540"/>
        <w:jc w:val="both"/>
      </w:pPr>
      <w:r>
        <w:rPr>
          <w:rFonts w:ascii="Calibri" w:hAnsi="Calibri" w:cs="Calibri"/>
        </w:rPr>
        <w:t>3.3. Рекомендовать руководителям органов местного самоуправления в Белгородской области в пределах своих полномочий обеспечить принятие мер:</w:t>
      </w:r>
    </w:p>
    <w:p w:rsidR="007535B2" w:rsidRDefault="007535B2">
      <w:pPr>
        <w:spacing w:before="220" w:after="1" w:line="220" w:lineRule="auto"/>
        <w:ind w:firstLine="540"/>
        <w:jc w:val="both"/>
      </w:pPr>
      <w:r>
        <w:rPr>
          <w:rFonts w:ascii="Calibri" w:hAnsi="Calibri" w:cs="Calibri"/>
        </w:rPr>
        <w:t>1) по повышению эффективности контроля за соблюдением лицами, замещающими должности муниципальной службы, требований законодательства Российской Федерации о противодействии коррупции, касающихся предотвращения и урегулирования конфликта интересов, в том числе за привлечением таких лиц к ответственности в случае их несоблюдения;</w:t>
      </w:r>
    </w:p>
    <w:p w:rsidR="007535B2" w:rsidRDefault="007535B2">
      <w:pPr>
        <w:spacing w:before="220" w:after="1" w:line="220" w:lineRule="auto"/>
        <w:ind w:firstLine="540"/>
        <w:jc w:val="both"/>
      </w:pPr>
      <w:r>
        <w:rPr>
          <w:rFonts w:ascii="Calibri" w:hAnsi="Calibri" w:cs="Calibri"/>
        </w:rPr>
        <w:t>2) проведению актуализации сведений о родственниках и свойственниках, содержащихся в анкетах, представляемых гражданами Российской Федерации при назначении на должности муниципальной службы, в целях выявления возможного конфликта интересов.</w:t>
      </w:r>
    </w:p>
    <w:p w:rsidR="007535B2" w:rsidRDefault="007535B2">
      <w:pPr>
        <w:spacing w:before="220" w:after="1" w:line="220" w:lineRule="auto"/>
        <w:ind w:firstLine="540"/>
        <w:jc w:val="both"/>
      </w:pPr>
      <w:r>
        <w:rPr>
          <w:rFonts w:ascii="Calibri" w:hAnsi="Calibri" w:cs="Calibri"/>
        </w:rPr>
        <w:t>Доклад о результатах исполнения настоящего пункта представить до 20 января 2025 года.</w:t>
      </w:r>
    </w:p>
    <w:p w:rsidR="007535B2" w:rsidRDefault="007535B2">
      <w:pPr>
        <w:spacing w:after="1" w:line="220" w:lineRule="auto"/>
        <w:jc w:val="both"/>
      </w:pPr>
    </w:p>
    <w:p w:rsidR="007535B2" w:rsidRDefault="007535B2">
      <w:pPr>
        <w:spacing w:after="1" w:line="220" w:lineRule="auto"/>
        <w:jc w:val="center"/>
        <w:outlineLvl w:val="1"/>
      </w:pPr>
      <w:r>
        <w:rPr>
          <w:rFonts w:ascii="Calibri" w:hAnsi="Calibri" w:cs="Calibri"/>
          <w:b/>
        </w:rPr>
        <w:t>4. Представление сведений о доходах, расходах, об имуществе</w:t>
      </w:r>
    </w:p>
    <w:p w:rsidR="007535B2" w:rsidRDefault="007535B2">
      <w:pPr>
        <w:spacing w:after="1" w:line="220" w:lineRule="auto"/>
        <w:jc w:val="center"/>
      </w:pPr>
      <w:r>
        <w:rPr>
          <w:rFonts w:ascii="Calibri" w:hAnsi="Calibri" w:cs="Calibri"/>
          <w:b/>
        </w:rPr>
        <w:t>и обязательствах имущественного характера, а также</w:t>
      </w:r>
    </w:p>
    <w:p w:rsidR="007535B2" w:rsidRDefault="007535B2">
      <w:pPr>
        <w:spacing w:after="1" w:line="220" w:lineRule="auto"/>
        <w:jc w:val="center"/>
      </w:pPr>
      <w:r>
        <w:rPr>
          <w:rFonts w:ascii="Calibri" w:hAnsi="Calibri" w:cs="Calibri"/>
          <w:b/>
        </w:rPr>
        <w:t>осуществление контроля за их достоверностью</w:t>
      </w:r>
    </w:p>
    <w:p w:rsidR="007535B2" w:rsidRDefault="007535B2">
      <w:pPr>
        <w:spacing w:after="1" w:line="220" w:lineRule="auto"/>
        <w:jc w:val="both"/>
      </w:pPr>
    </w:p>
    <w:p w:rsidR="007535B2" w:rsidRDefault="007535B2">
      <w:pPr>
        <w:spacing w:after="1" w:line="220" w:lineRule="auto"/>
        <w:ind w:firstLine="540"/>
        <w:jc w:val="both"/>
      </w:pPr>
      <w:r>
        <w:rPr>
          <w:rFonts w:ascii="Calibri" w:hAnsi="Calibri" w:cs="Calibri"/>
        </w:rPr>
        <w:t>4.1. Управлению по профилактике коррупционных и иных правонарушений Белгородской области совместно с исполнительными органами, государственными органами, органами местного самоуправления Белгородской области организовать представление:</w:t>
      </w:r>
    </w:p>
    <w:p w:rsidR="007535B2" w:rsidRDefault="007535B2">
      <w:pPr>
        <w:spacing w:before="220" w:after="1" w:line="220" w:lineRule="auto"/>
        <w:ind w:firstLine="540"/>
        <w:jc w:val="both"/>
      </w:pPr>
      <w:r>
        <w:rPr>
          <w:rFonts w:ascii="Calibri" w:hAnsi="Calibri" w:cs="Calibri"/>
        </w:rPr>
        <w:t>1) лицами, замещающими государственные (муниципальные) должности области, должности государственной гражданской и муниципальной службы области, сведений о доходах, расходах, об имуществе и обязательствах имущественного характера;</w:t>
      </w:r>
    </w:p>
    <w:p w:rsidR="007535B2" w:rsidRDefault="007535B2">
      <w:pPr>
        <w:spacing w:before="220" w:after="1" w:line="220" w:lineRule="auto"/>
        <w:ind w:firstLine="540"/>
        <w:jc w:val="both"/>
      </w:pPr>
      <w:r>
        <w:rPr>
          <w:rFonts w:ascii="Calibri" w:hAnsi="Calibri" w:cs="Calibri"/>
        </w:rPr>
        <w:t>2) руководителями государственных учреждений области сведений о своих доходах, об имуществе и обязательствах имущественного характера.</w:t>
      </w:r>
    </w:p>
    <w:p w:rsidR="007535B2" w:rsidRDefault="007535B2">
      <w:pPr>
        <w:spacing w:before="220" w:after="1" w:line="220" w:lineRule="auto"/>
        <w:ind w:firstLine="540"/>
        <w:jc w:val="both"/>
      </w:pPr>
      <w:r>
        <w:rPr>
          <w:rFonts w:ascii="Calibri" w:hAnsi="Calibri" w:cs="Calibri"/>
        </w:rPr>
        <w:t>Доклад о результатах исполнения настоящего пункта представить до 1 июля 2024 года.</w:t>
      </w:r>
    </w:p>
    <w:p w:rsidR="007535B2" w:rsidRDefault="007535B2">
      <w:pPr>
        <w:spacing w:before="220" w:after="1" w:line="220" w:lineRule="auto"/>
        <w:ind w:firstLine="540"/>
        <w:jc w:val="both"/>
      </w:pPr>
      <w:r>
        <w:rPr>
          <w:rFonts w:ascii="Calibri" w:hAnsi="Calibri" w:cs="Calibri"/>
        </w:rPr>
        <w:t>4.2. Управлению по профилактике коррупционных и иных правонарушений Белгородской области в пределах своих полномочий на постоянной основе проводить мониторинг и анализ представленных сведений о доходах, расходах, об имуществе и обязательствах имущественного характера (в том числе посредством информационного взаимодействия с информационной системой в области противодействия коррупции "Посейдон", эксплуатируемой в Администрации Президента Российской Федерации), а также проводить проверки на предмет их полноты и достоверности при наличии оснований, установленных нормативными правовыми актами Российской Федерации.</w:t>
      </w:r>
    </w:p>
    <w:p w:rsidR="007535B2" w:rsidRDefault="007535B2">
      <w:pPr>
        <w:spacing w:before="220" w:after="1" w:line="220" w:lineRule="auto"/>
        <w:ind w:firstLine="540"/>
        <w:jc w:val="both"/>
      </w:pPr>
      <w:r>
        <w:rPr>
          <w:rFonts w:ascii="Calibri" w:hAnsi="Calibri" w:cs="Calibri"/>
        </w:rPr>
        <w:t>Доклад о результатах исполнения настоящего пункта представить до 10 февраля 2025 года.</w:t>
      </w:r>
    </w:p>
    <w:p w:rsidR="007535B2" w:rsidRDefault="007535B2">
      <w:pPr>
        <w:spacing w:after="1" w:line="220" w:lineRule="auto"/>
        <w:jc w:val="both"/>
      </w:pPr>
    </w:p>
    <w:p w:rsidR="007535B2" w:rsidRDefault="007535B2">
      <w:pPr>
        <w:spacing w:after="1" w:line="220" w:lineRule="auto"/>
        <w:jc w:val="center"/>
        <w:outlineLvl w:val="1"/>
      </w:pPr>
      <w:r>
        <w:rPr>
          <w:rFonts w:ascii="Calibri" w:hAnsi="Calibri" w:cs="Calibri"/>
          <w:b/>
        </w:rPr>
        <w:t>5. Мероприятия, направленные на антикоррупционное</w:t>
      </w:r>
    </w:p>
    <w:p w:rsidR="007535B2" w:rsidRDefault="007535B2">
      <w:pPr>
        <w:spacing w:after="1" w:line="220" w:lineRule="auto"/>
        <w:jc w:val="center"/>
      </w:pPr>
      <w:r>
        <w:rPr>
          <w:rFonts w:ascii="Calibri" w:hAnsi="Calibri" w:cs="Calibri"/>
          <w:b/>
        </w:rPr>
        <w:t>просвещение и популяризацию в обществе</w:t>
      </w:r>
    </w:p>
    <w:p w:rsidR="007535B2" w:rsidRDefault="007535B2">
      <w:pPr>
        <w:spacing w:after="1" w:line="220" w:lineRule="auto"/>
        <w:jc w:val="center"/>
      </w:pPr>
      <w:r>
        <w:rPr>
          <w:rFonts w:ascii="Calibri" w:hAnsi="Calibri" w:cs="Calibri"/>
          <w:b/>
        </w:rPr>
        <w:t>антикоррупционных стандартов</w:t>
      </w:r>
    </w:p>
    <w:p w:rsidR="007535B2" w:rsidRDefault="007535B2">
      <w:pPr>
        <w:spacing w:after="1" w:line="220" w:lineRule="auto"/>
        <w:jc w:val="both"/>
      </w:pPr>
    </w:p>
    <w:p w:rsidR="007535B2" w:rsidRDefault="007535B2">
      <w:pPr>
        <w:spacing w:after="1" w:line="220" w:lineRule="auto"/>
        <w:ind w:firstLine="540"/>
        <w:jc w:val="both"/>
      </w:pPr>
      <w:r>
        <w:rPr>
          <w:rFonts w:ascii="Calibri" w:hAnsi="Calibri" w:cs="Calibri"/>
        </w:rPr>
        <w:t>5.1. Администрации Губернатора Белгородской области обеспечить:</w:t>
      </w:r>
    </w:p>
    <w:p w:rsidR="007535B2" w:rsidRDefault="007535B2">
      <w:pPr>
        <w:spacing w:before="220" w:after="1" w:line="220" w:lineRule="auto"/>
        <w:ind w:firstLine="540"/>
        <w:jc w:val="both"/>
      </w:pPr>
      <w:r>
        <w:rPr>
          <w:rFonts w:ascii="Calibri" w:hAnsi="Calibri" w:cs="Calibri"/>
        </w:rPr>
        <w:lastRenderedPageBreak/>
        <w:t>1) участие гражданских служащих, в должностные обязанности которых входит участие в противодействии коррупции, в мероприятиях по профессиональному развитию в области противодействия коррупции, в том числе их обучение по дополнительным профессиональным программам в области противодействия коррупции;</w:t>
      </w:r>
    </w:p>
    <w:p w:rsidR="007535B2" w:rsidRDefault="007535B2">
      <w:pPr>
        <w:spacing w:before="220" w:after="1" w:line="220" w:lineRule="auto"/>
        <w:ind w:firstLine="540"/>
        <w:jc w:val="both"/>
      </w:pPr>
      <w:r>
        <w:rPr>
          <w:rFonts w:ascii="Calibri" w:hAnsi="Calibri" w:cs="Calibri"/>
        </w:rPr>
        <w:t>2) участие лиц, впервые поступивших на гражданскую службу и замещающих должности, связанные с соблюдением антикоррупционных стандартов, в мероприятиях по профессиональному развитию в области противодействия коррупции;</w:t>
      </w:r>
    </w:p>
    <w:p w:rsidR="007535B2" w:rsidRDefault="007535B2">
      <w:pPr>
        <w:spacing w:before="220" w:after="1" w:line="220" w:lineRule="auto"/>
        <w:ind w:firstLine="540"/>
        <w:jc w:val="both"/>
      </w:pPr>
      <w:r>
        <w:rPr>
          <w:rFonts w:ascii="Calibri" w:hAnsi="Calibri" w:cs="Calibri"/>
        </w:rPr>
        <w:t>3) участие гражданских служащих, в должностные обязанности которых входит участие в проведении закупок товаров, работ, услуг для обеспечения государственных нужд, в мероприятиях по профессиональному развитию в области противодействия коррупции, в том числе их обучение по дополнительным профессиональным программам в области противодействия коррупции.</w:t>
      </w:r>
    </w:p>
    <w:p w:rsidR="007535B2" w:rsidRDefault="007535B2">
      <w:pPr>
        <w:spacing w:before="220" w:after="1" w:line="220" w:lineRule="auto"/>
        <w:ind w:firstLine="540"/>
        <w:jc w:val="both"/>
      </w:pPr>
      <w:r>
        <w:rPr>
          <w:rFonts w:ascii="Calibri" w:hAnsi="Calibri" w:cs="Calibri"/>
        </w:rPr>
        <w:t>Доклад о результатах исполнения настоящего пункта представить до 20 января 2025 года.</w:t>
      </w:r>
    </w:p>
    <w:p w:rsidR="007535B2" w:rsidRDefault="007535B2">
      <w:pPr>
        <w:spacing w:before="220" w:after="1" w:line="220" w:lineRule="auto"/>
        <w:ind w:firstLine="540"/>
        <w:jc w:val="both"/>
      </w:pPr>
      <w:r>
        <w:rPr>
          <w:rFonts w:ascii="Calibri" w:hAnsi="Calibri" w:cs="Calibri"/>
        </w:rPr>
        <w:t>5.2. Рекомендовать органам местного самоуправления в Белгородской области обеспечить:</w:t>
      </w:r>
    </w:p>
    <w:p w:rsidR="007535B2" w:rsidRDefault="007535B2">
      <w:pPr>
        <w:spacing w:before="220" w:after="1" w:line="220" w:lineRule="auto"/>
        <w:ind w:firstLine="540"/>
        <w:jc w:val="both"/>
      </w:pPr>
      <w:r>
        <w:rPr>
          <w:rFonts w:ascii="Calibri" w:hAnsi="Calibri" w:cs="Calibri"/>
        </w:rPr>
        <w:t>1) участие муниципальных служащих, в должностные обязанности которых входит участие в противодействии коррупции, в мероприятиях по профессиональному развитию в области противодействия коррупции, в том числе их обучение по дополнительным профессиональным программам в области противодействия коррупции;</w:t>
      </w:r>
    </w:p>
    <w:p w:rsidR="007535B2" w:rsidRDefault="007535B2">
      <w:pPr>
        <w:spacing w:before="220" w:after="1" w:line="220" w:lineRule="auto"/>
        <w:ind w:firstLine="540"/>
        <w:jc w:val="both"/>
      </w:pPr>
      <w:r>
        <w:rPr>
          <w:rFonts w:ascii="Calibri" w:hAnsi="Calibri" w:cs="Calibri"/>
        </w:rPr>
        <w:t>2) участие лиц, впервые поступивших на муниципальную службу и замещающих должности, связанные с соблюдением антикоррупционных стандартов, в мероприятиях по профессиональному развитию в области противодействия коррупции;</w:t>
      </w:r>
    </w:p>
    <w:p w:rsidR="007535B2" w:rsidRDefault="007535B2">
      <w:pPr>
        <w:spacing w:before="220" w:after="1" w:line="220" w:lineRule="auto"/>
        <w:ind w:firstLine="540"/>
        <w:jc w:val="both"/>
      </w:pPr>
      <w:r>
        <w:rPr>
          <w:rFonts w:ascii="Calibri" w:hAnsi="Calibri" w:cs="Calibri"/>
        </w:rPr>
        <w:t>3) участие муниципальных служащих, в должностные обязанности которых входит участие в проведении закупок товаров, работ, услуг для обеспечения муниципальных нужд, в мероприятиях по профессиональному развитию в области противодействия коррупции, в том числе их обучение по дополнительным профессиональным программам в области противодействия коррупции.</w:t>
      </w:r>
    </w:p>
    <w:p w:rsidR="007535B2" w:rsidRDefault="007535B2">
      <w:pPr>
        <w:spacing w:before="220" w:after="1" w:line="220" w:lineRule="auto"/>
        <w:ind w:firstLine="540"/>
        <w:jc w:val="both"/>
      </w:pPr>
      <w:r>
        <w:rPr>
          <w:rFonts w:ascii="Calibri" w:hAnsi="Calibri" w:cs="Calibri"/>
        </w:rPr>
        <w:t>Доклад о результатах исполнения настоящего пункта представить до 20 января 2025 года.</w:t>
      </w:r>
    </w:p>
    <w:p w:rsidR="007535B2" w:rsidRDefault="007535B2">
      <w:pPr>
        <w:spacing w:before="220" w:after="1" w:line="220" w:lineRule="auto"/>
        <w:ind w:firstLine="540"/>
        <w:jc w:val="both"/>
      </w:pPr>
      <w:r>
        <w:rPr>
          <w:rFonts w:ascii="Calibri" w:hAnsi="Calibri" w:cs="Calibri"/>
        </w:rPr>
        <w:t>5.3. Управлению по профилактике коррупционных и иных правонарушений Белгородской области обеспечить проведение семинаров-совещаний по актуальным вопросам применения законодательства Российской Федерации о противодействии коррупции с лицами, ответственными за профилактику коррупционных правонарушений в исполнительных органах, государственных органах области и органах местного самоуправления, по вопросам исполнения положений законодательства Российской Федерации о противодействии коррупции.</w:t>
      </w:r>
    </w:p>
    <w:p w:rsidR="007535B2" w:rsidRDefault="007535B2">
      <w:pPr>
        <w:spacing w:before="220" w:after="1" w:line="220" w:lineRule="auto"/>
        <w:ind w:firstLine="540"/>
        <w:jc w:val="both"/>
      </w:pPr>
      <w:r>
        <w:rPr>
          <w:rFonts w:ascii="Calibri" w:hAnsi="Calibri" w:cs="Calibri"/>
        </w:rPr>
        <w:t>Доклад о результатах исполнения настоящего пункта представить до 20 января 2025 года.</w:t>
      </w:r>
    </w:p>
    <w:p w:rsidR="007535B2" w:rsidRDefault="007535B2">
      <w:pPr>
        <w:spacing w:before="220" w:after="1" w:line="220" w:lineRule="auto"/>
        <w:ind w:firstLine="540"/>
        <w:jc w:val="both"/>
      </w:pPr>
      <w:r>
        <w:rPr>
          <w:rFonts w:ascii="Calibri" w:hAnsi="Calibri" w:cs="Calibri"/>
        </w:rPr>
        <w:t>5.4. Министерству образования Белгородской области совместно с органами местного самоуправления в Белгородской области:</w:t>
      </w:r>
    </w:p>
    <w:p w:rsidR="007535B2" w:rsidRDefault="007535B2">
      <w:pPr>
        <w:spacing w:before="220" w:after="1" w:line="220" w:lineRule="auto"/>
        <w:ind w:firstLine="540"/>
        <w:jc w:val="both"/>
      </w:pPr>
      <w:r>
        <w:rPr>
          <w:rFonts w:ascii="Calibri" w:hAnsi="Calibri" w:cs="Calibri"/>
        </w:rPr>
        <w:t>1) обеспечивать реализацию мер по антикоррупционному просвещению обучающихся (с учетом программы по антикоррупционному просвещению населения на 2021 - 2024 годы, предусмотренной подпунктом "г" пункта 36 Национального плана противодействия коррупции на 2021 - 2024 годы).</w:t>
      </w:r>
    </w:p>
    <w:p w:rsidR="007535B2" w:rsidRDefault="007535B2">
      <w:pPr>
        <w:spacing w:before="220" w:after="1" w:line="220" w:lineRule="auto"/>
        <w:ind w:firstLine="540"/>
        <w:jc w:val="both"/>
      </w:pPr>
      <w:r>
        <w:rPr>
          <w:rFonts w:ascii="Calibri" w:hAnsi="Calibri" w:cs="Calibri"/>
        </w:rPr>
        <w:t>Доклад о результатах исполнения настоящего пункта представить до 20 января 2025 года;</w:t>
      </w:r>
    </w:p>
    <w:p w:rsidR="007535B2" w:rsidRDefault="007535B2">
      <w:pPr>
        <w:spacing w:before="220" w:after="1" w:line="220" w:lineRule="auto"/>
        <w:ind w:firstLine="540"/>
        <w:jc w:val="both"/>
      </w:pPr>
      <w:r>
        <w:rPr>
          <w:rFonts w:ascii="Calibri" w:hAnsi="Calibri" w:cs="Calibri"/>
        </w:rPr>
        <w:t>2) оказывать содействие учащимся образовательных организаций Белгородской области в участии в мероприятиях, предусмотренных подпунктом "б" пункта 35 и подпунктом "а" пункта 36 Национального плана противодействия коррупции на 2021 - 2024 годы.</w:t>
      </w:r>
    </w:p>
    <w:p w:rsidR="007535B2" w:rsidRDefault="007535B2">
      <w:pPr>
        <w:spacing w:before="220" w:after="1" w:line="220" w:lineRule="auto"/>
        <w:ind w:firstLine="540"/>
        <w:jc w:val="both"/>
      </w:pPr>
      <w:r>
        <w:rPr>
          <w:rFonts w:ascii="Calibri" w:hAnsi="Calibri" w:cs="Calibri"/>
        </w:rPr>
        <w:t>Доклад о результатах исполнения настоящего подпункта представить до 15 мая 2024 года.</w:t>
      </w:r>
    </w:p>
    <w:p w:rsidR="007535B2" w:rsidRDefault="007535B2">
      <w:pPr>
        <w:spacing w:before="220" w:after="1" w:line="220" w:lineRule="auto"/>
        <w:ind w:firstLine="540"/>
        <w:jc w:val="both"/>
      </w:pPr>
      <w:r>
        <w:rPr>
          <w:rFonts w:ascii="Calibri" w:hAnsi="Calibri" w:cs="Calibri"/>
        </w:rPr>
        <w:lastRenderedPageBreak/>
        <w:t>5.5. Управлению по профилактике коррупционных и иных правонарушений Белгородской области совместно с заинтересованными государственными органами принимать участие в проведении научно-практических конференций и иных мероприятий по вопросам реализации государственной политики в области противодействия коррупции.</w:t>
      </w:r>
    </w:p>
    <w:p w:rsidR="007535B2" w:rsidRDefault="007535B2">
      <w:pPr>
        <w:spacing w:before="220" w:after="1" w:line="220" w:lineRule="auto"/>
        <w:ind w:firstLine="540"/>
        <w:jc w:val="both"/>
      </w:pPr>
      <w:r>
        <w:rPr>
          <w:rFonts w:ascii="Calibri" w:hAnsi="Calibri" w:cs="Calibri"/>
        </w:rPr>
        <w:t>Доклад о результатах исполнения настоящего пункта представить до 10 февраля 2025 года.</w:t>
      </w:r>
    </w:p>
    <w:p w:rsidR="007535B2" w:rsidRDefault="007535B2">
      <w:pPr>
        <w:spacing w:before="220" w:after="1" w:line="220" w:lineRule="auto"/>
        <w:ind w:firstLine="540"/>
        <w:jc w:val="both"/>
      </w:pPr>
      <w:r>
        <w:rPr>
          <w:rFonts w:ascii="Calibri" w:hAnsi="Calibri" w:cs="Calibri"/>
        </w:rPr>
        <w:t>5.6. Министерству общественных коммуникаций Белгородской области совместно с управлением по профилактике коррупционных и иных правонарушений Белгородской области обеспечить:</w:t>
      </w:r>
    </w:p>
    <w:p w:rsidR="007535B2" w:rsidRDefault="007535B2">
      <w:pPr>
        <w:spacing w:before="220" w:after="1" w:line="220" w:lineRule="auto"/>
        <w:ind w:firstLine="540"/>
        <w:jc w:val="both"/>
      </w:pPr>
      <w:r>
        <w:rPr>
          <w:rFonts w:ascii="Calibri" w:hAnsi="Calibri" w:cs="Calibri"/>
        </w:rPr>
        <w:t>1) размещение социальной рекламы антикоррупционной направленности на телевидении, рекламных щитах и баннерах;</w:t>
      </w:r>
    </w:p>
    <w:p w:rsidR="007535B2" w:rsidRDefault="007535B2">
      <w:pPr>
        <w:spacing w:before="220" w:after="1" w:line="220" w:lineRule="auto"/>
        <w:ind w:firstLine="540"/>
        <w:jc w:val="both"/>
      </w:pPr>
      <w:r>
        <w:rPr>
          <w:rFonts w:ascii="Calibri" w:hAnsi="Calibri" w:cs="Calibri"/>
        </w:rPr>
        <w:t>2) разработку и изготовление рекламной продукции на антикоррупционную тематику (буклеты, календари, плакаты).</w:t>
      </w:r>
    </w:p>
    <w:p w:rsidR="007535B2" w:rsidRDefault="007535B2">
      <w:pPr>
        <w:spacing w:before="220" w:after="1" w:line="220" w:lineRule="auto"/>
        <w:ind w:firstLine="540"/>
        <w:jc w:val="both"/>
      </w:pPr>
      <w:r>
        <w:rPr>
          <w:rFonts w:ascii="Calibri" w:hAnsi="Calibri" w:cs="Calibri"/>
        </w:rPr>
        <w:t>Доклад о результатах исполнения настоящего пункта представить до 20 января 2025 года.</w:t>
      </w:r>
    </w:p>
    <w:p w:rsidR="007535B2" w:rsidRDefault="007535B2">
      <w:pPr>
        <w:spacing w:after="1" w:line="220" w:lineRule="auto"/>
        <w:jc w:val="both"/>
      </w:pPr>
    </w:p>
    <w:p w:rsidR="007535B2" w:rsidRDefault="007535B2">
      <w:pPr>
        <w:spacing w:after="1" w:line="220" w:lineRule="auto"/>
        <w:jc w:val="center"/>
        <w:outlineLvl w:val="1"/>
      </w:pPr>
      <w:r>
        <w:rPr>
          <w:rFonts w:ascii="Calibri" w:hAnsi="Calibri" w:cs="Calibri"/>
          <w:b/>
        </w:rPr>
        <w:t>6. Мероприятия, направленные на противодействие коррупции</w:t>
      </w:r>
    </w:p>
    <w:p w:rsidR="007535B2" w:rsidRDefault="007535B2">
      <w:pPr>
        <w:spacing w:after="1" w:line="220" w:lineRule="auto"/>
        <w:jc w:val="center"/>
      </w:pPr>
      <w:r>
        <w:rPr>
          <w:rFonts w:ascii="Calibri" w:hAnsi="Calibri" w:cs="Calibri"/>
          <w:b/>
        </w:rPr>
        <w:t>в сфере закупок товаров, работ, услуг для обеспечения</w:t>
      </w:r>
    </w:p>
    <w:p w:rsidR="007535B2" w:rsidRDefault="007535B2">
      <w:pPr>
        <w:spacing w:after="1" w:line="220" w:lineRule="auto"/>
        <w:jc w:val="center"/>
      </w:pPr>
      <w:r>
        <w:rPr>
          <w:rFonts w:ascii="Calibri" w:hAnsi="Calibri" w:cs="Calibri"/>
          <w:b/>
        </w:rPr>
        <w:t>государственных и муниципальных нужд</w:t>
      </w:r>
    </w:p>
    <w:p w:rsidR="007535B2" w:rsidRDefault="007535B2">
      <w:pPr>
        <w:spacing w:after="1" w:line="220" w:lineRule="auto"/>
        <w:jc w:val="both"/>
      </w:pPr>
    </w:p>
    <w:p w:rsidR="007535B2" w:rsidRDefault="007535B2">
      <w:pPr>
        <w:spacing w:after="1" w:line="220" w:lineRule="auto"/>
        <w:ind w:firstLine="540"/>
        <w:jc w:val="both"/>
      </w:pPr>
      <w:r>
        <w:rPr>
          <w:rFonts w:ascii="Calibri" w:hAnsi="Calibri" w:cs="Calibri"/>
        </w:rPr>
        <w:t>6.1. Руководителям исполнительных органов, государственных органов Белгородской области в пределах своих полномочий принять меры:</w:t>
      </w:r>
    </w:p>
    <w:p w:rsidR="007535B2" w:rsidRDefault="007535B2">
      <w:pPr>
        <w:spacing w:before="220" w:after="1" w:line="220" w:lineRule="auto"/>
        <w:ind w:firstLine="540"/>
        <w:jc w:val="both"/>
      </w:pPr>
      <w:r>
        <w:rPr>
          <w:rFonts w:ascii="Calibri" w:hAnsi="Calibri" w:cs="Calibri"/>
        </w:rPr>
        <w:t>1) по повышению эффективности ведомственного контроля за соблюдением законодательства Российской Федерации и иных нормативных правовых актов о контрактной системе в сфере закупок;</w:t>
      </w:r>
    </w:p>
    <w:p w:rsidR="007535B2" w:rsidRDefault="007535B2">
      <w:pPr>
        <w:spacing w:before="220" w:after="1" w:line="220" w:lineRule="auto"/>
        <w:ind w:firstLine="540"/>
        <w:jc w:val="both"/>
      </w:pPr>
      <w:r>
        <w:rPr>
          <w:rFonts w:ascii="Calibri" w:hAnsi="Calibri" w:cs="Calibri"/>
        </w:rPr>
        <w:t>2) исключению случаев, приводящих к конфликту интересов, при назначении работников контрактных служб (контрактных управляющих), создании комиссий по осуществлению закупок;</w:t>
      </w:r>
    </w:p>
    <w:p w:rsidR="007535B2" w:rsidRDefault="007535B2">
      <w:pPr>
        <w:spacing w:before="220" w:after="1" w:line="220" w:lineRule="auto"/>
        <w:ind w:firstLine="540"/>
        <w:jc w:val="both"/>
      </w:pPr>
      <w:r>
        <w:rPr>
          <w:rFonts w:ascii="Calibri" w:hAnsi="Calibri" w:cs="Calibri"/>
        </w:rPr>
        <w:t>3) расширению практики привлечения экспертов, экспертных организаций (в том числе специалистов центров технических надзоров) к приемке результатов исполнения контрактов.</w:t>
      </w:r>
    </w:p>
    <w:p w:rsidR="007535B2" w:rsidRDefault="007535B2">
      <w:pPr>
        <w:spacing w:before="220" w:after="1" w:line="220" w:lineRule="auto"/>
        <w:ind w:firstLine="540"/>
        <w:jc w:val="both"/>
      </w:pPr>
      <w:r>
        <w:rPr>
          <w:rFonts w:ascii="Calibri" w:hAnsi="Calibri" w:cs="Calibri"/>
        </w:rPr>
        <w:t>Доклад о результатах исполнения настоящего пункта представить до 20 января 2025 года.</w:t>
      </w:r>
    </w:p>
    <w:p w:rsidR="007535B2" w:rsidRDefault="007535B2">
      <w:pPr>
        <w:spacing w:before="220" w:after="1" w:line="220" w:lineRule="auto"/>
        <w:ind w:firstLine="540"/>
        <w:jc w:val="both"/>
      </w:pPr>
      <w:r>
        <w:rPr>
          <w:rFonts w:ascii="Calibri" w:hAnsi="Calibri" w:cs="Calibri"/>
        </w:rPr>
        <w:t>6.2. Управлению по профилактике коррупционных и иных правонарушений Белгородской области, министерству финансов и бюджетной политики Белгородской области обеспечить в пределах своих полномочий проведение анализа соблюдения требований законодательства Российской Федерации при осуществлении закупок для обеспечения государственных и муниципальных нужд.</w:t>
      </w:r>
    </w:p>
    <w:p w:rsidR="007535B2" w:rsidRDefault="007535B2">
      <w:pPr>
        <w:spacing w:before="220" w:after="1" w:line="220" w:lineRule="auto"/>
        <w:ind w:firstLine="540"/>
        <w:jc w:val="both"/>
      </w:pPr>
      <w:r>
        <w:rPr>
          <w:rFonts w:ascii="Calibri" w:hAnsi="Calibri" w:cs="Calibri"/>
        </w:rPr>
        <w:t>Доклад о результатах исполнения настоящего пункта представить до 20 января 2025 года.</w:t>
      </w:r>
    </w:p>
    <w:p w:rsidR="007535B2" w:rsidRDefault="007535B2">
      <w:pPr>
        <w:spacing w:after="1" w:line="220" w:lineRule="auto"/>
        <w:jc w:val="both"/>
      </w:pPr>
    </w:p>
    <w:p w:rsidR="007535B2" w:rsidRDefault="007535B2">
      <w:pPr>
        <w:spacing w:after="1" w:line="220" w:lineRule="auto"/>
        <w:jc w:val="center"/>
        <w:outlineLvl w:val="1"/>
      </w:pPr>
      <w:r>
        <w:rPr>
          <w:rFonts w:ascii="Calibri" w:hAnsi="Calibri" w:cs="Calibri"/>
          <w:b/>
        </w:rPr>
        <w:t>7. Мероприятия по расширению участия граждан и институтов</w:t>
      </w:r>
    </w:p>
    <w:p w:rsidR="007535B2" w:rsidRDefault="007535B2">
      <w:pPr>
        <w:spacing w:after="1" w:line="220" w:lineRule="auto"/>
        <w:jc w:val="center"/>
      </w:pPr>
      <w:r>
        <w:rPr>
          <w:rFonts w:ascii="Calibri" w:hAnsi="Calibri" w:cs="Calibri"/>
          <w:b/>
        </w:rPr>
        <w:t>гражданского общества в реализации государственной</w:t>
      </w:r>
    </w:p>
    <w:p w:rsidR="007535B2" w:rsidRDefault="007535B2">
      <w:pPr>
        <w:spacing w:after="1" w:line="220" w:lineRule="auto"/>
        <w:jc w:val="center"/>
      </w:pPr>
      <w:r>
        <w:rPr>
          <w:rFonts w:ascii="Calibri" w:hAnsi="Calibri" w:cs="Calibri"/>
          <w:b/>
        </w:rPr>
        <w:t>политики в области противодействия коррупции</w:t>
      </w:r>
    </w:p>
    <w:p w:rsidR="007535B2" w:rsidRDefault="007535B2">
      <w:pPr>
        <w:spacing w:after="1" w:line="220" w:lineRule="auto"/>
        <w:jc w:val="both"/>
      </w:pPr>
    </w:p>
    <w:p w:rsidR="007535B2" w:rsidRDefault="007535B2">
      <w:pPr>
        <w:spacing w:after="1" w:line="220" w:lineRule="auto"/>
        <w:ind w:firstLine="540"/>
        <w:jc w:val="both"/>
      </w:pPr>
      <w:r>
        <w:rPr>
          <w:rFonts w:ascii="Calibri" w:hAnsi="Calibri" w:cs="Calibri"/>
        </w:rPr>
        <w:t>7.1. Управлению по профилактике коррупционных и иных правонарушений Белгородской области совместно с министерством общественных коммуникаций Белгородской области проанализировать практику предоставления в Белгородской области мер поддержки социально ориентированным некоммерческим организациям, осуществляющим в соответствии с учредительными документами деятельность в области противодействия коррупции, и определить приоритетные для оказания поддержки направления деятельности и проекты в области противодействия коррупции и антикоррупционного просвещения.</w:t>
      </w:r>
    </w:p>
    <w:p w:rsidR="007535B2" w:rsidRDefault="007535B2">
      <w:pPr>
        <w:spacing w:before="220" w:after="1" w:line="220" w:lineRule="auto"/>
        <w:ind w:firstLine="540"/>
        <w:jc w:val="both"/>
      </w:pPr>
      <w:r>
        <w:rPr>
          <w:rFonts w:ascii="Calibri" w:hAnsi="Calibri" w:cs="Calibri"/>
        </w:rPr>
        <w:t>Доклад о результатах исполнения настоящего подпункта представить до 25 апреля 2024 года.</w:t>
      </w:r>
    </w:p>
    <w:p w:rsidR="007535B2" w:rsidRDefault="007535B2">
      <w:pPr>
        <w:spacing w:before="220" w:after="1" w:line="220" w:lineRule="auto"/>
        <w:ind w:firstLine="540"/>
        <w:jc w:val="both"/>
      </w:pPr>
      <w:r>
        <w:rPr>
          <w:rFonts w:ascii="Calibri" w:hAnsi="Calibri" w:cs="Calibri"/>
        </w:rPr>
        <w:lastRenderedPageBreak/>
        <w:t>7.2. Управлению по профилактике коррупционных и иных правонарушений Белгородской области привлекать к сотрудничеству некоммерческие организации, уставами которых предусмотрено участие в противодействии коррупции.</w:t>
      </w:r>
    </w:p>
    <w:p w:rsidR="007535B2" w:rsidRDefault="007535B2">
      <w:pPr>
        <w:spacing w:before="220" w:after="1" w:line="220" w:lineRule="auto"/>
        <w:ind w:firstLine="540"/>
        <w:jc w:val="both"/>
      </w:pPr>
      <w:r>
        <w:rPr>
          <w:rFonts w:ascii="Calibri" w:hAnsi="Calibri" w:cs="Calibri"/>
        </w:rPr>
        <w:t>Доклад о результатах исполнения настоящего пункта представить до 10 февраля 2025 года.</w:t>
      </w:r>
    </w:p>
    <w:p w:rsidR="007535B2" w:rsidRDefault="007535B2">
      <w:pPr>
        <w:spacing w:after="1" w:line="220" w:lineRule="auto"/>
        <w:jc w:val="both"/>
      </w:pPr>
    </w:p>
    <w:p w:rsidR="007535B2" w:rsidRDefault="007535B2">
      <w:pPr>
        <w:spacing w:after="1" w:line="220" w:lineRule="auto"/>
        <w:jc w:val="center"/>
        <w:outlineLvl w:val="1"/>
      </w:pPr>
      <w:r>
        <w:rPr>
          <w:rFonts w:ascii="Calibri" w:hAnsi="Calibri" w:cs="Calibri"/>
          <w:b/>
        </w:rPr>
        <w:t>8. Иные мероприятия, направленные</w:t>
      </w:r>
    </w:p>
    <w:p w:rsidR="007535B2" w:rsidRDefault="007535B2">
      <w:pPr>
        <w:spacing w:after="1" w:line="220" w:lineRule="auto"/>
        <w:jc w:val="center"/>
      </w:pPr>
      <w:r>
        <w:rPr>
          <w:rFonts w:ascii="Calibri" w:hAnsi="Calibri" w:cs="Calibri"/>
          <w:b/>
        </w:rPr>
        <w:t>на совершенствование системы противодействия коррупции</w:t>
      </w:r>
    </w:p>
    <w:p w:rsidR="007535B2" w:rsidRDefault="007535B2">
      <w:pPr>
        <w:spacing w:after="1" w:line="220" w:lineRule="auto"/>
        <w:jc w:val="both"/>
      </w:pPr>
    </w:p>
    <w:p w:rsidR="007535B2" w:rsidRDefault="007535B2">
      <w:pPr>
        <w:spacing w:after="1" w:line="220" w:lineRule="auto"/>
        <w:ind w:firstLine="540"/>
        <w:jc w:val="both"/>
      </w:pPr>
      <w:r>
        <w:rPr>
          <w:rFonts w:ascii="Calibri" w:hAnsi="Calibri" w:cs="Calibri"/>
        </w:rPr>
        <w:t>8.1. Управлению по профилактике коррупционных и иных правонарушений Белгородской области оказывать методическую помощь органам местного самоуправления в Белгородской области в работе по профилактике и противодействию коррупции, а также осуществлять в пределах своей компетенции мониторинг данной работы.</w:t>
      </w:r>
    </w:p>
    <w:p w:rsidR="007535B2" w:rsidRDefault="007535B2">
      <w:pPr>
        <w:spacing w:before="220" w:after="1" w:line="220" w:lineRule="auto"/>
        <w:ind w:firstLine="540"/>
        <w:jc w:val="both"/>
      </w:pPr>
      <w:r>
        <w:rPr>
          <w:rFonts w:ascii="Calibri" w:hAnsi="Calibri" w:cs="Calibri"/>
        </w:rPr>
        <w:t>Доклад о результатах исполнения настоящего пункта представить до 10 февраля 2025 года.</w:t>
      </w:r>
    </w:p>
    <w:p w:rsidR="007535B2" w:rsidRDefault="007535B2">
      <w:pPr>
        <w:spacing w:before="220" w:after="1" w:line="220" w:lineRule="auto"/>
        <w:ind w:firstLine="540"/>
        <w:jc w:val="both"/>
      </w:pPr>
      <w:r>
        <w:rPr>
          <w:rFonts w:ascii="Calibri" w:hAnsi="Calibri" w:cs="Calibri"/>
        </w:rPr>
        <w:t>8.2. Руководителям исполнительных органов, государственных органов Белгородской области в пределах своих полномочий:</w:t>
      </w:r>
    </w:p>
    <w:p w:rsidR="007535B2" w:rsidRDefault="007535B2">
      <w:pPr>
        <w:spacing w:before="220" w:after="1" w:line="220" w:lineRule="auto"/>
        <w:ind w:firstLine="540"/>
        <w:jc w:val="both"/>
      </w:pPr>
      <w:r>
        <w:rPr>
          <w:rFonts w:ascii="Calibri" w:hAnsi="Calibri" w:cs="Calibri"/>
        </w:rPr>
        <w:t>1) обеспечивать принятие мер, направленных на профилактику и противодействие коррупции в установленных сферах деятельности, устранение причин и условий, ее порождающих, в том числе на защиту субъектов предпринимательской деятельности от злоупотреблений служебным положением со стороны должностных лиц возглавляемых органов власти области;</w:t>
      </w:r>
    </w:p>
    <w:p w:rsidR="007535B2" w:rsidRDefault="007535B2">
      <w:pPr>
        <w:spacing w:before="220" w:after="1" w:line="220" w:lineRule="auto"/>
        <w:ind w:firstLine="540"/>
        <w:jc w:val="both"/>
      </w:pPr>
      <w:r>
        <w:rPr>
          <w:rFonts w:ascii="Calibri" w:hAnsi="Calibri" w:cs="Calibri"/>
        </w:rPr>
        <w:t>2) принять меры по усилению ведомственного контроля за целевым и эффективным использованием бюджетных средств;</w:t>
      </w:r>
    </w:p>
    <w:p w:rsidR="007535B2" w:rsidRDefault="007535B2">
      <w:pPr>
        <w:spacing w:before="220" w:after="1" w:line="220" w:lineRule="auto"/>
        <w:ind w:firstLine="540"/>
        <w:jc w:val="both"/>
      </w:pPr>
      <w:r>
        <w:rPr>
          <w:rFonts w:ascii="Calibri" w:hAnsi="Calibri" w:cs="Calibri"/>
        </w:rPr>
        <w:t>3) ежегодно рассматривать результаты ведомственного контроля на заседаниях общественных советов, образованных при исполнительных органах, государственных органах Белгородской области;</w:t>
      </w:r>
    </w:p>
    <w:p w:rsidR="007535B2" w:rsidRDefault="007535B2">
      <w:pPr>
        <w:spacing w:before="220" w:after="1" w:line="220" w:lineRule="auto"/>
        <w:ind w:firstLine="540"/>
        <w:jc w:val="both"/>
      </w:pPr>
      <w:r>
        <w:rPr>
          <w:rFonts w:ascii="Calibri" w:hAnsi="Calibri" w:cs="Calibri"/>
        </w:rPr>
        <w:t>4) обеспечить информационную открытость деятельности возглавляемых органов исполнительной власти через средства массовой информации, а также с использованием официального сайта Губернатора и Правительства Белгородской области (belregion.ru).</w:t>
      </w:r>
    </w:p>
    <w:p w:rsidR="007535B2" w:rsidRDefault="007535B2">
      <w:pPr>
        <w:spacing w:before="220" w:after="1" w:line="220" w:lineRule="auto"/>
        <w:ind w:firstLine="540"/>
        <w:jc w:val="both"/>
      </w:pPr>
      <w:r>
        <w:rPr>
          <w:rFonts w:ascii="Calibri" w:hAnsi="Calibri" w:cs="Calibri"/>
        </w:rPr>
        <w:t>Доклад о результатах исполнения настоящего пункта представить до 20 января 2025 года.</w:t>
      </w:r>
    </w:p>
    <w:p w:rsidR="007535B2" w:rsidRDefault="007535B2">
      <w:pPr>
        <w:spacing w:before="220" w:after="1" w:line="220" w:lineRule="auto"/>
        <w:ind w:firstLine="540"/>
        <w:jc w:val="both"/>
      </w:pPr>
      <w:r>
        <w:rPr>
          <w:rFonts w:ascii="Calibri" w:hAnsi="Calibri" w:cs="Calibri"/>
        </w:rPr>
        <w:t>8.3. Управлению по профилактике коррупционных и иных правонарушений Белгородской области совместно с министерством общественных коммуникаций Белгородской области обеспечить ежегодное проведение социологического исследования в целях оценки уровня коррупции в Белгородской области.</w:t>
      </w:r>
    </w:p>
    <w:p w:rsidR="007535B2" w:rsidRDefault="007535B2">
      <w:pPr>
        <w:spacing w:before="220" w:after="1" w:line="220" w:lineRule="auto"/>
        <w:ind w:firstLine="540"/>
        <w:jc w:val="both"/>
      </w:pPr>
      <w:r>
        <w:rPr>
          <w:rFonts w:ascii="Calibri" w:hAnsi="Calibri" w:cs="Calibri"/>
        </w:rPr>
        <w:t>Доклад о результатах исполнения настоящего пункта представить до 10 февраля 2025 года.</w:t>
      </w:r>
    </w:p>
    <w:p w:rsidR="007535B2" w:rsidRDefault="007535B2">
      <w:pPr>
        <w:spacing w:after="1" w:line="220" w:lineRule="auto"/>
        <w:jc w:val="both"/>
      </w:pPr>
    </w:p>
    <w:p w:rsidR="007535B2" w:rsidRDefault="007535B2">
      <w:pPr>
        <w:spacing w:after="1" w:line="220" w:lineRule="auto"/>
        <w:jc w:val="both"/>
      </w:pPr>
    </w:p>
    <w:p w:rsidR="007535B2" w:rsidRDefault="007535B2">
      <w:pPr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3242D0" w:rsidRDefault="003242D0"/>
    <w:sectPr w:rsidR="003242D0" w:rsidSect="009C35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3E16"/>
    <w:rsid w:val="003242D0"/>
    <w:rsid w:val="00563E16"/>
    <w:rsid w:val="00753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2D8034"/>
  <w15:chartTrackingRefBased/>
  <w15:docId w15:val="{97AACF71-02CA-4370-8CE8-2B339EC237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LAW&amp;n=450733&amp;dst=100035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404&amp;n=96943&amp;dst=100024" TargetMode="External"/><Relationship Id="rId5" Type="http://schemas.openxmlformats.org/officeDocument/2006/relationships/hyperlink" Target="https://login.consultant.ru/link/?req=doc&amp;base=LAW&amp;n=450733&amp;dst=100011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2918</Words>
  <Characters>16635</Characters>
  <Application>Microsoft Office Word</Application>
  <DocSecurity>0</DocSecurity>
  <Lines>138</Lines>
  <Paragraphs>39</Paragraphs>
  <ScaleCrop>false</ScaleCrop>
  <Company/>
  <LinksUpToDate>false</LinksUpToDate>
  <CharactersWithSpaces>19514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</dc:creator>
  <cp:keywords/>
  <dc:description/>
  <cp:lastModifiedBy>work</cp:lastModifiedBy>
  <cp:revision>2</cp:revision>
  <dcterms:created xsi:type="dcterms:W3CDTF">2024-08-06T11:48:00Z</dcterms:created>
  <dcterms:modified xsi:type="dcterms:W3CDTF">2024-08-06T11:48:00Z</dcterms:modified>
</cp:coreProperties>
</file>